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Riḍván-Botschaft 1968</w:t>
      </w:r>
    </w:p>
    <w:p>
      <w:r>
        <w:rPr>
          <w:color w:val="555555"/>
          <w:sz w:val="20"/>
        </w:rPr>
        <w:t xml:space="preserve">Exported from Holy-Writings.com on 2026-06-18 - 1 clipping</w:t>
      </w:r>
    </w:p>
    <w:p>
      <w:pPr>
        <w:ind w:left="360"/>
      </w:pPr>
      <w:r>
        <w:rPr>
          <w:i/>
        </w:rPr>
        <w:t xml:space="preserve">Riḍván-Botschaft 1968 á Das Universale Haus der Gerechtigkeit á Bahá'í Verlag GmbH, Auflage 1.01-Online (1968)</w:t>
      </w:r>
    </w:p>
    <w:p>
      <w:pPr>
        <w:ind w:left="360"/>
      </w:pPr>
      <w:r>
        <w:rPr>
          <w:i/>
        </w:rPr>
        <w:t xml:space="preserve"/>
      </w:r>
    </w:p>
    <w:p>
      <w:pPr>
        <w:ind w:left="360"/>
      </w:pPr>
      <w:r>
        <w:rPr>
          <w:i/>
        </w:rPr>
        <w:t xml:space="preserve">Das Universale Haus der Gerechtigkeit</w:t>
      </w:r>
    </w:p>
    <w:p>
      <w:pPr>
        <w:ind w:left="360"/>
      </w:pPr>
      <w:r>
        <w:rPr>
          <w:i/>
        </w:rPr>
        <w:t xml:space="preserve">Riḍván 1968</w:t>
      </w:r>
    </w:p>
    <w:p>
      <w:pPr>
        <w:ind w:left="360"/>
      </w:pPr>
      <w:r>
        <w:rPr>
          <w:i/>
        </w:rPr>
        <w:t xml:space="preserve">In freudigem Gedenken des hingebungsvollen Geistes (und der) reifen Beratungen (bei der) Zweiten Internationalen Tagung preisen (wir die) günstige Gelegenheit, (die) Gläubigen (bei der) Nationaltagung, kurz vor (dem) herausfordernden Scheitelpunkt (des) Neunjahresplanes, anzuspornen, alle Bemühungen (auf die) Erreichung jedes (noch) verbleibenden Zieles (zu) richten und gleichzeitig (die) weltweite Verkündigung (der) göttlichen Botschaft auszudehnen (und zu) beschleunigen. Rufen alle Bahá’í in äußerster Liebe zum opferbereiten Einsatz (aller) Energien (und) Hilfsquellen (für den) Fortschritt (der) erlösenden Ordnung Bahá’u’lláhs auf, (dem) einzigen Zufluchtsort (für die) irregeleiteten (und) achtlosen Millionen. (Das) Weltzentrum (des) Glaubens (ist) Schauplatz anhaltender Beratungen (im) Geiste (des) Gebetes mit versammelten Händen (der) Sache (über) Planziele einschließlich grundlegender Frage (der) Entwicklung (der) Institution (der) Hände hinsichtlich (der) Verlängerung (ihrer) göttlich verordneten Aufgaben (des) Schutzes (und der) Verbreitung (in die) Zukunft. Flehen ständig (an) Heiligen Schreinen (zum) Herrn (der) Heerscharen, (Er möge die) hingebungsvollen glühend Liebenden reich belohnen (mit einem) vollständigen glorreichen Sieg.</w:t>
      </w:r>
    </w:p>
    <w:p>
      <w:pPr>
        <w:ind w:left="360"/>
      </w:pPr>
      <w:r>
        <w:rPr>
          <w:i/>
        </w:rPr>
        <w:t xml:space="preserve">[gezeichnet: Das Universale Haus der Gerechtigkeit]</w:t>
      </w:r>
    </w:p>
    <w:p>
      <w:pPr>
        <w:ind w:left="360"/>
      </w:pPr>
      <w:r>
        <w:rPr>
          <w:color w:val="555555"/>
          <w:sz w:val="18"/>
        </w:rPr>
        <w:t xml:space="preserve">— Riḍván-Botschaft 1968 — Bahá'í Verlag GmbH (autorisierte deutsche Übersetzung) (All Rights Reserved — wiedergegeben mit Genehmigung)</w:t>
      </w:r>
    </w:p>
    <w:p/>
  </w:body>
</w:document>
</file>