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2025 á Das Universale Haus der Gerechtigkeit á Bahá'í Verlag GmbH, Auflage 1.01-Online (2025)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nun, da bis zum Abschluss der ersten Phase des Neunjahresplans nur noch ein Jahr</w:t>
      </w:r>
    </w:p>
    <w:p>
      <w:pPr>
        <w:ind w:left="360"/>
      </w:pPr>
      <w:r>
        <w:rPr>
          <w:i/>
        </w:rPr>
        <w:t xml:space="preserve">verbleibt, drängt es uns, über den bisherigen Fortschritt des Plans zu berichten – wie die</w:t>
      </w:r>
    </w:p>
    <w:p>
      <w:pPr>
        <w:ind w:left="360"/>
      </w:pPr>
      <w:r>
        <w:rPr>
          <w:i/>
        </w:rPr>
        <w:t xml:space="preserve">vom Glauben dargebotene Vision durch leuchtende Beispiele edler Bemühungen immer</w:t>
      </w:r>
    </w:p>
    <w:p>
      <w:pPr>
        <w:ind w:left="360"/>
      </w:pPr>
      <w:r>
        <w:rPr>
          <w:i/>
        </w:rPr>
        <w:t xml:space="preserve">mehr Herzen mit Hoffnung erfüllt.</w:t>
      </w:r>
    </w:p>
    <w:p>
      <w:pPr>
        <w:ind w:left="360"/>
      </w:pPr>
      <w:r>
        <w:rPr>
          <w:i/>
        </w:rPr>
        <w:t xml:space="preserve">[2] Der Wachstumsprozess schreitet weiter voran. In ganz unterschiedlichen Gegenden</w:t>
      </w:r>
    </w:p>
    <w:p>
      <w:pPr>
        <w:ind w:left="360"/>
      </w:pPr>
      <w:r>
        <w:rPr>
          <w:i/>
        </w:rPr>
        <w:t xml:space="preserve">der Welt, in denen zuvor keine nennenswerten Fortschritte zu verzeichnen waren, kam es</w:t>
      </w:r>
    </w:p>
    <w:p>
      <w:pPr>
        <w:ind w:left="360"/>
      </w:pPr>
      <w:r>
        <w:rPr>
          <w:i/>
        </w:rPr>
        <w:t xml:space="preserve">zu bemerkenswerten Durchbrüchen. Dort hat der Samen des Glaubens neue grüne Triebe</w:t>
      </w:r>
    </w:p>
    <w:p>
      <w:pPr>
        <w:ind w:left="360"/>
      </w:pPr>
      <w:r>
        <w:rPr>
          <w:i/>
        </w:rPr>
        <w:t xml:space="preserve">hervorgebracht, und die Fähigkeit, mit vielen Menschen gleichzeitig zu arbeiten, ist zum</w:t>
      </w:r>
    </w:p>
    <w:p>
      <w:pPr>
        <w:ind w:left="360"/>
      </w:pPr>
      <w:r>
        <w:rPr>
          <w:i/>
        </w:rPr>
        <w:t xml:space="preserve">Vorschein gekommen. Diese Fortschritte wurden oft durch hingebungsvolle Pioniere er-</w:t>
      </w:r>
    </w:p>
    <w:p>
      <w:pPr>
        <w:ind w:left="360"/>
      </w:pPr>
      <w:r>
        <w:rPr>
          <w:i/>
        </w:rPr>
        <w:t xml:space="preserve">möglicht, die – mit Herzen entflammt von der Liebe zu ihrem Herrn – in beeindruckender</w:t>
      </w:r>
    </w:p>
    <w:p>
      <w:pPr>
        <w:ind w:left="360"/>
      </w:pPr>
      <w:r>
        <w:rPr>
          <w:i/>
        </w:rPr>
        <w:t xml:space="preserve">Zahl an ihre Posten im In- und Ausland eilten. In Clustern, in denen bereits ein Wachstums-</w:t>
      </w:r>
    </w:p>
    <w:p>
      <w:pPr>
        <w:ind w:left="360"/>
      </w:pPr>
      <w:r>
        <w:rPr>
          <w:i/>
        </w:rPr>
        <w:t xml:space="preserve">programm begonnen hatte, wird die Aufmerksamkeit erneut darauf gerichtet, mit Kreativi-</w:t>
      </w:r>
    </w:p>
    <w:p>
      <w:pPr>
        <w:ind w:left="360"/>
      </w:pPr>
      <w:r>
        <w:rPr>
          <w:i/>
        </w:rPr>
        <w:t xml:space="preserve">tät und Einfallsreichtum jene anerkannten Strategien und Handlungslinien anzuwenden, die</w:t>
      </w:r>
    </w:p>
    <w:p>
      <w:pPr>
        <w:ind w:left="360"/>
      </w:pPr>
      <w:r>
        <w:rPr>
          <w:i/>
        </w:rPr>
        <w:t xml:space="preserve">es den Freunden ermöglichen, den zweiten bzw. den dritten Meilenstein zu überschreiten.</w:t>
      </w:r>
    </w:p>
    <w:p>
      <w:pPr>
        <w:ind w:left="360"/>
      </w:pPr>
      <w:r>
        <w:rPr>
          <w:i/>
        </w:rPr>
        <w:t xml:space="preserve">Und in Clustern mit erwiesener Stärke wird das erste Schimmern der gesellschaftsbildenden</w:t>
      </w:r>
    </w:p>
    <w:p>
      <w:pPr>
        <w:ind w:left="360"/>
      </w:pPr>
      <w:r>
        <w:rPr>
          <w:i/>
        </w:rPr>
        <w:t xml:space="preserve">Kraft des Glaubens dort immer deutlicher sichtbar, wo eine wachsende Schar begeisterter</w:t>
      </w:r>
    </w:p>
    <w:p>
      <w:pPr>
        <w:ind w:left="360"/>
      </w:pPr>
      <w:r>
        <w:rPr>
          <w:i/>
        </w:rPr>
        <w:t xml:space="preserve">Seelen sich das lebendige und transformierende Muster des Bahá’í-Lebens zu eigen macht.</w:t>
      </w:r>
    </w:p>
    <w:p>
      <w:pPr>
        <w:ind w:left="360"/>
      </w:pPr>
      <w:r>
        <w:rPr>
          <w:i/>
        </w:rPr>
        <w:t xml:space="preserve">[3] Währenddessen hat auch das gesellschaftliche Engagement an der Basis beachtliche</w:t>
      </w:r>
    </w:p>
    <w:p>
      <w:pPr>
        <w:ind w:left="360"/>
      </w:pPr>
      <w:r>
        <w:rPr>
          <w:i/>
        </w:rPr>
        <w:t xml:space="preserve">Schritte nach vorn gemacht. Gemeindebasierte Initiativen sozialen Handelns, die sich auf</w:t>
      </w:r>
    </w:p>
    <w:p>
      <w:pPr>
        <w:ind w:left="360"/>
      </w:pPr>
      <w:r>
        <w:rPr>
          <w:i/>
        </w:rPr>
        <w:t xml:space="preserve">Bildung konzentrieren, haben sich am schnellsten vervielfacht, aber auch andere Initiativen</w:t>
      </w:r>
    </w:p>
    <w:p>
      <w:pPr>
        <w:ind w:left="360"/>
      </w:pPr>
      <w:r>
        <w:rPr>
          <w:i/>
        </w:rPr>
        <w:t xml:space="preserve">in Bereichen wie Landwirtschaft, Gesundheit, Umwelt, Stärkung der Frauen sowie den</w:t>
      </w:r>
    </w:p>
    <w:p>
      <w:pPr>
        <w:ind w:left="360"/>
      </w:pPr>
      <w:r>
        <w:rPr>
          <w:i/>
        </w:rPr>
        <w:t xml:space="preserve">Künsten sind vorangekommen. Fortschritte dieser Art sind besonders deutlich in den stärks-</w:t>
      </w:r>
    </w:p>
    <w:p>
      <w:pPr>
        <w:ind w:left="360"/>
      </w:pPr>
      <w:r>
        <w:rPr>
          <w:i/>
        </w:rPr>
        <w:t xml:space="preserve">ten Clustern zu erkennen, wo in zahlreichen Dörfern oder Nachbarschaften – sogar in einer</w:t>
      </w:r>
    </w:p>
    <w:p>
      <w:pPr>
        <w:ind w:left="360"/>
      </w:pPr>
      <w:r>
        <w:rPr>
          <w:i/>
        </w:rPr>
        <w:t xml:space="preserve">einzelnen Straße oder einem dicht bewohnten Gebäude – eine Bevölkerung lebt, die den</w:t>
      </w:r>
    </w:p>
    <w:p>
      <w:pPr>
        <w:ind w:left="360"/>
      </w:pPr>
      <w:r>
        <w:rPr>
          <w:i/>
        </w:rPr>
        <w:t xml:space="preserve">Aufschwung erfährt, der aus der Umsetzung der Prinzipien des Glaubens in die konkrete</w:t>
      </w:r>
    </w:p>
    <w:p>
      <w:pPr>
        <w:ind w:left="360"/>
      </w:pPr>
      <w:r>
        <w:rPr>
          <w:i/>
        </w:rPr>
        <w:t xml:space="preserve">Wirklichkeit erwächst. An manchen Orten wenden sich führende Persönlichkeiten und</w:t>
      </w:r>
    </w:p>
    <w:p>
      <w:pPr>
        <w:ind w:left="360"/>
      </w:pPr>
      <w:r>
        <w:rPr>
          <w:i/>
        </w:rPr>
        <w:t xml:space="preserve">Menschen, die auf lokaler Ebene für die Erziehung und Bildung der Kinder oder die gesell-</w:t>
      </w:r>
    </w:p>
    <w:p>
      <w:pPr>
        <w:ind w:left="360"/>
      </w:pPr>
      <w:r>
        <w:rPr>
          <w:i/>
        </w:rPr>
        <w:t xml:space="preserve">schaftliche Entwicklung verantwortlich sind, an die Bahá’í – nicht nur um Perspektiven zu</w:t>
      </w:r>
    </w:p>
    <w:p>
      <w:pPr>
        <w:ind w:left="360"/>
      </w:pPr>
      <w:r>
        <w:rPr>
          <w:i/>
        </w:rPr>
        <w:t xml:space="preserve">bekommen, sondern auch, um mit ihnen bei der Suche nach praktischen Lösungen zusam-</w:t>
      </w:r>
    </w:p>
    <w:p>
      <w:pPr>
        <w:ind w:left="360"/>
      </w:pPr>
      <w:r>
        <w:rPr>
          <w:i/>
        </w:rPr>
        <w:t xml:space="preserve">menzuarbeiten. Außerdem sind wir sehr erfreut darüber, dass auf nationaler und internatio-</w:t>
      </w:r>
    </w:p>
    <w:p>
      <w:pPr>
        <w:ind w:left="360"/>
      </w:pPr>
      <w:r>
        <w:rPr>
          <w:i/>
        </w:rPr>
        <w:t xml:space="preserve">naler Ebene der Bahá’í-Ansatz zu bestimmten wichtigen Diskursen zunehmend Beachtung</w:t>
      </w:r>
    </w:p>
    <w:p>
      <w:pPr>
        <w:ind w:left="360"/>
      </w:pPr>
      <w:r>
        <w:rPr>
          <w:i/>
        </w:rPr>
        <w:t xml:space="preserve">und Bewunderung findet.</w:t>
      </w:r>
    </w:p>
    <w:p>
      <w:pPr>
        <w:ind w:left="360"/>
      </w:pPr>
      <w:r>
        <w:rPr>
          <w:i/>
        </w:rPr>
        <w:t xml:space="preserve">[4] Der Neunjahresplan stützt sich auf einen ausgedehnten globalen Lernprozess, der im</w:t>
      </w:r>
    </w:p>
    <w:p>
      <w:pPr>
        <w:ind w:left="360"/>
      </w:pPr>
      <w:r>
        <w:rPr>
          <w:i/>
        </w:rPr>
        <w:t xml:space="preserve">Hochland von Bolivien ebenso wirksam ist wie in den Vororten von Sydney. Dieser Lern-</w:t>
      </w:r>
    </w:p>
    <w:p>
      <w:pPr>
        <w:ind w:left="360"/>
      </w:pPr>
      <w:r>
        <w:rPr>
          <w:i/>
        </w:rPr>
        <w:t xml:space="preserve">prozess hat Strategien und Handlungsschritte hervorgebracht, die sich an jedes Umfeld an-</w:t>
      </w:r>
    </w:p>
    <w:p>
      <w:pPr>
        <w:ind w:left="360"/>
      </w:pPr>
      <w:r>
        <w:rPr>
          <w:i/>
        </w:rPr>
        <w:t xml:space="preserve">passen lassen. Er ist systematisch, er ist organisch, er umfasst alles und alle. Er schafft Ver-</w:t>
      </w:r>
    </w:p>
    <w:p>
      <w:pPr>
        <w:ind w:left="360"/>
      </w:pPr>
      <w:r>
        <w:rPr>
          <w:i/>
        </w:rPr>
        <w:t xml:space="preserve">bindungen, die sich zu dynamischen Beziehungen entfalten, unter Familien, unter Nach-</w:t>
      </w:r>
    </w:p>
    <w:p>
      <w:pPr>
        <w:ind w:left="360"/>
      </w:pPr>
      <w:r>
        <w:rPr>
          <w:i/>
        </w:rPr>
        <w:t xml:space="preserve">barn, unter Jugendlichen und unter allen, die bereit sind, Protagonisten in diesem glorrei-</w:t>
      </w:r>
    </w:p>
    <w:p>
      <w:pPr>
        <w:ind w:left="360"/>
      </w:pPr>
      <w:r>
        <w:rPr>
          <w:i/>
        </w:rPr>
        <w:t xml:space="preserve">chen Unterfangen zu werden. Er baut Gemeinschaften auf, überquellend von Potenzial. Er</w:t>
      </w:r>
    </w:p>
    <w:p>
      <w:pPr>
        <w:ind w:left="360"/>
      </w:pPr>
      <w:r>
        <w:rPr>
          <w:i/>
        </w:rPr>
        <w:t xml:space="preserve">ermöglicht die Verwirklichung hoher Bestrebungen, die von Menschen geteilt werden, die</w:t>
      </w:r>
    </w:p>
    <w:p>
      <w:pPr>
        <w:ind w:left="360"/>
      </w:pPr>
      <w:r>
        <w:rPr>
          <w:i/>
        </w:rPr>
        <w:t xml:space="preserve">zuvor geographisch, sprachlich, kulturell oder durch ihre Prägung voneinander getrennt</w:t>
      </w:r>
    </w:p>
    <w:p>
      <w:pPr>
        <w:ind w:left="360"/>
      </w:pPr>
      <w:r>
        <w:rPr>
          <w:i/>
        </w:rPr>
        <w:t xml:space="preserve">waren, nun aber gehört und geantwortet haben auf Bahá’u’lláhs universalen Aufruf, „sich</w:t>
      </w:r>
    </w:p>
    <w:p>
      <w:pPr>
        <w:ind w:left="360"/>
      </w:pPr>
      <w:r>
        <w:rPr>
          <w:i/>
        </w:rPr>
        <w:t xml:space="preserve">unablässig füreinander, für die Besserung der jeweiligen Lebensverhältnisse ein[zu]setzen.“</w:t>
      </w:r>
    </w:p>
    <w:p>
      <w:pPr>
        <w:ind w:left="360"/>
      </w:pPr>
      <w:r>
        <w:rPr>
          <w:i/>
        </w:rPr>
        <w:t xml:space="preserve">Und dieser Prozess stützt sich völlig auf die belebende Kraft des Wortes Gottes – dieser</w:t>
      </w:r>
    </w:p>
    <w:p>
      <w:pPr>
        <w:ind w:left="360"/>
      </w:pPr>
      <w:r>
        <w:rPr>
          <w:i/>
        </w:rPr>
        <w:t xml:space="preserve">„vereinenden Kraft“, „die die Seelen bewegt und in der Welt der Menschheit alles verbindet</w:t>
      </w:r>
    </w:p>
    <w:p>
      <w:pPr>
        <w:ind w:left="360"/>
      </w:pPr>
      <w:r>
        <w:rPr>
          <w:i/>
        </w:rPr>
        <w:t xml:space="preserve">und steuert“ – und auf das nachhaltige Handeln, zu dem es inspiriert.</w:t>
      </w:r>
    </w:p>
    <w:p>
      <w:pPr>
        <w:ind w:left="360"/>
      </w:pPr>
      <w:r>
        <w:rPr>
          <w:i/>
        </w:rPr>
        <w:t xml:space="preserve">[5] Wie hell leuchtet das Licht Ihrer hingebungsvollen Bemühungen gegen die Düsternis</w:t>
      </w:r>
    </w:p>
    <w:p>
      <w:pPr>
        <w:ind w:left="360"/>
      </w:pPr>
      <w:r>
        <w:rPr>
          <w:i/>
        </w:rPr>
        <w:t xml:space="preserve">eines stürmischen Himmels! Selbst wenn der Sturm in der Welt tobt, werden in Ländern,</w:t>
      </w:r>
    </w:p>
    <w:p>
      <w:pPr>
        <w:ind w:left="360"/>
      </w:pPr>
      <w:r>
        <w:rPr>
          <w:i/>
        </w:rPr>
        <w:t xml:space="preserve">Regionen und Clustern die Zufluchtsorte gebaut, die der Menschheit Schutz bieten werden.</w:t>
      </w:r>
    </w:p>
    <w:p>
      <w:pPr>
        <w:ind w:left="360"/>
      </w:pPr>
      <w:r>
        <w:rPr>
          <w:i/>
        </w:rPr>
        <w:t xml:space="preserve">Aber es gibt noch viel zu tun. Jede nationale Gemeinde hat ihre eigenen Erwartungen an den</w:t>
      </w:r>
    </w:p>
    <w:p>
      <w:pPr>
        <w:ind w:left="360"/>
      </w:pPr>
      <w:r>
        <w:rPr>
          <w:i/>
        </w:rPr>
        <w:t xml:space="preserve">Fortschritt, der in der Eröffnungsphase des Plans erzielt werden soll. Die Zeit läuft. Geliebte</w:t>
      </w:r>
    </w:p>
    <w:p>
      <w:pPr>
        <w:ind w:left="360"/>
      </w:pPr>
      <w:r>
        <w:rPr>
          <w:i/>
        </w:rPr>
        <w:t xml:space="preserve">Freunde, Verkünder der göttlichen Lehren und Vorkämpfer für die Gesegnete Schönheit –</w:t>
      </w:r>
    </w:p>
    <w:p>
      <w:pPr>
        <w:ind w:left="360"/>
      </w:pPr>
      <w:r>
        <w:rPr>
          <w:i/>
        </w:rPr>
        <w:t xml:space="preserve">Ihre Anstrengungen werden jetzt benötigt. Jeder erzielte Fortschritt in den flüchtigen Mona-</w:t>
      </w:r>
    </w:p>
    <w:p>
      <w:pPr>
        <w:ind w:left="360"/>
      </w:pPr>
      <w:r>
        <w:rPr>
          <w:i/>
        </w:rPr>
        <w:t xml:space="preserve">ten bis nächsten Riḍván wird die Gemeinde des Größten Namens besser für das rüsten, was</w:t>
      </w:r>
    </w:p>
    <w:p>
      <w:pPr>
        <w:ind w:left="360"/>
      </w:pPr>
      <w:r>
        <w:rPr>
          <w:i/>
        </w:rPr>
        <w:t xml:space="preserve">sie in der zweiten Phase des Plans erreichen muss. Möge Ihnen Erfolg beschieden sein. Da-</w:t>
      </w:r>
    </w:p>
    <w:p>
      <w:pPr>
        <w:ind w:left="360"/>
      </w:pPr>
      <w:r>
        <w:rPr>
          <w:i/>
        </w:rPr>
        <w:t xml:space="preserve">rum flehen wir den Höchsten Herrn an; dafür erbitten wir inständig Seine nie versagende</w:t>
      </w:r>
    </w:p>
    <w:p>
      <w:pPr>
        <w:ind w:left="360"/>
      </w:pPr>
      <w:r>
        <w:rPr>
          <w:i/>
        </w:rPr>
        <w:t xml:space="preserve">Hilfe; darum rufen wir Ihn an, Seine begünstigten Engel zu senden, um einem jeden von</w:t>
      </w:r>
    </w:p>
    <w:p>
      <w:pPr>
        <w:ind w:left="360"/>
      </w:pPr>
      <w:r>
        <w:rPr>
          <w:i/>
        </w:rPr>
        <w:t xml:space="preserve">Ihnen beizustehen.</w:t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2025 — Bahá'í Verlag GmbH (autorisierte deutsche Übersetzung) (All Rights Reserved — wiedergegeben mit Genehmigung)</w:t>
      </w:r>
    </w:p>
    <w:p/>
  </w:body>
</w:document>
</file>