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1997 Weltbuergerethos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Weltbürger-Ethos,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globale Ethik für nachhaltige Entwicklung </w:t>
      </w:r>
    </w:p>
    <w:p>
      <w:pPr>
        <w:ind w:left="360"/>
      </w:pPr>
      <w:r>
        <w:rPr>
          <w:i/>
        </w:rPr>
        <w:t xml:space="preserve">ist ein Nachdruck der von der Internationalen Bahá’í  Gemeinde </w:t>
      </w:r>
    </w:p>
    <w:p>
      <w:pPr>
        <w:ind w:left="360"/>
      </w:pPr>
      <w:r>
        <w:rPr>
          <w:i/>
        </w:rPr>
        <w:t xml:space="preserve">bei der ersten Sitzung des Ausschusses für nachhaltige Entwick-</w:t>
      </w:r>
    </w:p>
    <w:p>
      <w:pPr>
        <w:ind w:left="360"/>
      </w:pPr>
      <w:r>
        <w:rPr>
          <w:i/>
        </w:rPr>
        <w:t xml:space="preserve">lung vorgelegten Verlautbarung. Sie betrifft den Bereich C: "Erzie-</w:t>
      </w:r>
    </w:p>
    <w:p>
      <w:pPr>
        <w:ind w:left="360"/>
      </w:pPr>
      <w:r>
        <w:rPr>
          <w:i/>
        </w:rPr>
        <w:t xml:space="preserve">hung, Wissenschaft, Transfer umweltfreundlicher Technologien, </w:t>
      </w:r>
    </w:p>
    <w:p>
      <w:pPr>
        <w:ind w:left="360"/>
      </w:pPr>
      <w:r>
        <w:rPr>
          <w:i/>
        </w:rPr>
        <w:t xml:space="preserve">Zusammenarbeit und Erhöhung der Leistungsfähigkeit." Diese </w:t>
      </w:r>
    </w:p>
    <w:p>
      <w:pPr>
        <w:ind w:left="360"/>
      </w:pPr>
      <w:r>
        <w:rPr>
          <w:i/>
        </w:rPr>
        <w:t xml:space="preserve">Verlautbarung beabsichtigt einen wichtigen Gedanken zur Diskus-</w:t>
      </w:r>
    </w:p>
    <w:p>
      <w:pPr>
        <w:ind w:left="360"/>
      </w:pPr>
      <w:r>
        <w:rPr>
          <w:i/>
        </w:rPr>
        <w:t xml:space="preserve">sion über nachhaltige Entwicklung vorzutragen, ist aber nur ein </w:t>
      </w:r>
    </w:p>
    <w:p>
      <w:pPr>
        <w:ind w:left="360"/>
      </w:pPr>
      <w:r>
        <w:rPr>
          <w:i/>
        </w:rPr>
        <w:t xml:space="preserve">Aspekt einer ganzen Reihe von Gedanken zur nachhaltigen Ent-</w:t>
      </w:r>
    </w:p>
    <w:p>
      <w:pPr>
        <w:ind w:left="360"/>
      </w:pPr>
      <w:r>
        <w:rPr>
          <w:i/>
        </w:rPr>
        <w:t xml:space="preserve">wicklung, den die Internationale Bahá’í-Gemeinde zur laufenden </w:t>
      </w:r>
    </w:p>
    <w:p>
      <w:pPr>
        <w:ind w:left="360"/>
      </w:pPr>
      <w:r>
        <w:rPr>
          <w:i/>
        </w:rPr>
        <w:t xml:space="preserve">Diskussion beitragen möchte. Frühere Beiträge der Internationale </w:t>
      </w:r>
    </w:p>
    <w:p>
      <w:pPr>
        <w:ind w:left="360"/>
      </w:pPr>
      <w:r>
        <w:rPr>
          <w:i/>
        </w:rPr>
        <w:t xml:space="preserve">Bahá’í-Gemeinde finden sich in den Verlautbarungen "Erdcharta", </w:t>
      </w:r>
    </w:p>
    <w:p>
      <w:pPr>
        <w:ind w:left="360"/>
      </w:pPr>
      <w:r>
        <w:rPr>
          <w:i/>
        </w:rPr>
        <w:t xml:space="preserve">"Internationale Gesetzgebung für Umwelt und Entwicklung" ",Frau </w:t>
      </w:r>
    </w:p>
    <w:p>
      <w:pPr>
        <w:ind w:left="360"/>
      </w:pPr>
      <w:r>
        <w:rPr>
          <w:i/>
        </w:rPr>
        <w:t xml:space="preserve">und Mann - Partnerschaft für einen gesunden Planeten", "Nach-</w:t>
      </w:r>
    </w:p>
    <w:p>
      <w:pPr>
        <w:ind w:left="360"/>
      </w:pPr>
      <w:r>
        <w:rPr>
          <w:i/>
        </w:rPr>
        <w:t xml:space="preserve">haltige Entwicklung und menschlicher Geist".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Weitere Informationen bei: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Nationale Geistige Rat der Bahá’í  in Deutschland e. V </w:t>
      </w:r>
    </w:p>
    <w:p>
      <w:pPr>
        <w:ind w:left="360"/>
      </w:pPr>
      <w:r>
        <w:rPr>
          <w:i/>
        </w:rPr>
        <w:t xml:space="preserve">Eppsteiner Str.89, 65719 Hofheim </w:t>
      </w:r>
    </w:p>
    <w:p>
      <w:pPr>
        <w:ind w:left="360"/>
      </w:pPr>
      <w:r>
        <w:rPr>
          <w:i/>
        </w:rPr>
        <w:t xml:space="preserve">Telefon 06192 - 9929-0 Telefax 06192 - 0020-99</w:t>
      </w:r>
    </w:p>
    <w:p>
      <w:pPr>
        <w:ind w:left="360"/>
      </w:pPr>
      <w:r>
        <w:rPr>
          <w:i/>
        </w:rPr>
        <w:t xml:space="preserve">www.bahai.de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Weltbürger-Ethos</w:t>
      </w:r>
    </w:p>
    <w:p>
      <w:pPr>
        <w:ind w:left="360"/>
      </w:pPr>
      <w:r>
        <w:rPr>
          <w:i/>
        </w:rPr>
        <w:t xml:space="preserve">Eine Globale Ethik für Nachhaltige Entwicklung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Internationale Bahá‘í-Gemeinde unterbreitet folgenden Vorschlag im Geiste der Agenda 21, die </w:t>
      </w:r>
    </w:p>
    <w:p>
      <w:pPr>
        <w:ind w:left="360"/>
      </w:pPr>
      <w:r>
        <w:rPr>
          <w:i/>
        </w:rPr>
        <w:t xml:space="preserve">ein „dynamisches Programm" sein soll, dazu bestimmt, „sich im Laufe der Zeit gemäß sich wandeln-</w:t>
      </w:r>
    </w:p>
    <w:p>
      <w:pPr>
        <w:ind w:left="360"/>
      </w:pPr>
      <w:r>
        <w:rPr>
          <w:i/>
        </w:rPr>
        <w:t xml:space="preserve">der Bedürfnisse und Umstände zu entwickeln,"1: Um die Völker der Welt dazu anzuregen, für eine </w:t>
      </w:r>
    </w:p>
    <w:p>
      <w:pPr>
        <w:ind w:left="360"/>
      </w:pPr>
      <w:r>
        <w:rPr>
          <w:i/>
        </w:rPr>
        <w:t xml:space="preserve">nachhaltige Entwicklung einzutreten, sollten die in der Agenda 21 geforderten Erziehungsprogramme </w:t>
      </w:r>
    </w:p>
    <w:p>
      <w:pPr>
        <w:ind w:left="360"/>
      </w:pPr>
      <w:r>
        <w:rPr>
          <w:i/>
        </w:rPr>
        <w:t xml:space="preserve">und Bewußtmachungskampagnen das Konzept des Weltbürger-Ethos fördern und pflegen.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Vision des Weltbürger-Ethos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größte Herausforderung, vor der sich die Weltgemeinschaft in der Ausführung der Agenda 21 </w:t>
      </w:r>
    </w:p>
    <w:p>
      <w:pPr>
        <w:ind w:left="360"/>
      </w:pPr>
      <w:r>
        <w:rPr>
          <w:i/>
        </w:rPr>
        <w:t xml:space="preserve">befindet, besteht in der Freisetzung enormer finanzieller, technischer, menschlicher und moralischer </w:t>
      </w:r>
    </w:p>
    <w:p>
      <w:pPr>
        <w:ind w:left="360"/>
      </w:pPr>
      <w:r>
        <w:rPr>
          <w:i/>
        </w:rPr>
        <w:t xml:space="preserve">Ressourcen, die für eine nachhaltige Entwicklung erforderlich sind. Diese Ressourcen werden nur in </w:t>
      </w:r>
    </w:p>
    <w:p>
      <w:pPr>
        <w:ind w:left="360"/>
      </w:pPr>
      <w:r>
        <w:rPr>
          <w:i/>
        </w:rPr>
        <w:t xml:space="preserve">dem Maße freigesetzt werden können, wie die Völker der Welt ein tiefes Verantwortungsgefühl für </w:t>
      </w:r>
    </w:p>
    <w:p>
      <w:pPr>
        <w:ind w:left="360"/>
      </w:pPr>
      <w:r>
        <w:rPr>
          <w:i/>
        </w:rPr>
        <w:t xml:space="preserve">das Schicksal des Planeten und für das Wohlergehen der ganzen menschlichen Familie entwickeln.</w:t>
      </w:r>
    </w:p>
    <w:p>
      <w:pPr>
        <w:ind w:left="360"/>
      </w:pPr>
      <w:r>
        <w:rPr>
          <w:i/>
        </w:rPr>
        <w:t xml:space="preserve">Dieses Verantwortungsgefühl kann sich nur aus der Anerkennung der Einheit der Menschheit erge-</w:t>
      </w:r>
    </w:p>
    <w:p>
      <w:pPr>
        <w:ind w:left="360"/>
      </w:pPr>
      <w:r>
        <w:rPr>
          <w:i/>
        </w:rPr>
        <w:t xml:space="preserve">ben und wird einzig durch die vereinigende Vision einer friedlichen, blühenden Weltgesellschaft auf-</w:t>
      </w:r>
    </w:p>
    <w:p>
      <w:pPr>
        <w:ind w:left="360"/>
      </w:pPr>
      <w:r>
        <w:rPr>
          <w:i/>
        </w:rPr>
        <w:t xml:space="preserve">recht gehalten werden. Ohne eine solche globale Ethik werden die Menschen sich nicht aktiv und </w:t>
      </w:r>
    </w:p>
    <w:p>
      <w:pPr>
        <w:ind w:left="360"/>
      </w:pPr>
      <w:r>
        <w:rPr>
          <w:i/>
        </w:rPr>
        <w:t xml:space="preserve">konstruktiv an dem weltweiten Prozeß der nachhaltige Entwicklung beteiligen können.2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Obgleich Agenda 21 einen unverzichtbaren Rahmen an wissenschaftlicher Kenntnis und techni-</w:t>
      </w:r>
    </w:p>
    <w:p>
      <w:pPr>
        <w:ind w:left="360"/>
      </w:pPr>
      <w:r>
        <w:rPr>
          <w:i/>
        </w:rPr>
        <w:t xml:space="preserve">schem Know-how für die Durchsetzung der nachhaltigen Entwicklung liefert, begeistert sie doch </w:t>
      </w:r>
    </w:p>
    <w:p>
      <w:pPr>
        <w:ind w:left="360"/>
      </w:pPr>
      <w:r>
        <w:rPr>
          <w:i/>
        </w:rPr>
        <w:t xml:space="preserve">kaum für eine persönliche Hinwendung zu einer globalen Ethik. Das bedeutet nicht, daß Fragen der </w:t>
      </w:r>
    </w:p>
    <w:p>
      <w:pPr>
        <w:ind w:left="360"/>
      </w:pPr>
      <w:r>
        <w:rPr>
          <w:i/>
        </w:rPr>
        <w:t xml:space="preserve">Ethik und Werte während der Konferenz der Vereinten Nationen über Umwelt und Entwicklung (Uni-</w:t>
      </w:r>
    </w:p>
    <w:p>
      <w:pPr>
        <w:ind w:left="360"/>
      </w:pPr>
      <w:r>
        <w:rPr>
          <w:i/>
        </w:rPr>
        <w:t xml:space="preserve">ted Nations Conference on Environment and Development - UNCED) vernachlässigt wurden. Der Ruf </w:t>
      </w:r>
    </w:p>
    <w:p>
      <w:pPr>
        <w:ind w:left="360"/>
      </w:pPr>
      <w:r>
        <w:rPr>
          <w:i/>
        </w:rPr>
        <w:t xml:space="preserve">nach einheitlichen Wertvorstellungen wurde während des ganzes Prozesses von Staatsoberhäuptern, </w:t>
      </w:r>
    </w:p>
    <w:p>
      <w:pPr>
        <w:ind w:left="360"/>
      </w:pPr>
      <w:r>
        <w:rPr>
          <w:i/>
        </w:rPr>
        <w:t xml:space="preserve">UN-Beamten, Vertretern von Nicht-Regierungs-Organisationen (NGOs) und einzelnen Bürgern erho-</w:t>
      </w:r>
    </w:p>
    <w:p>
      <w:pPr>
        <w:ind w:left="360"/>
      </w:pPr>
      <w:r>
        <w:rPr>
          <w:i/>
        </w:rPr>
        <w:t xml:space="preserve">ben. Insbesondere wurden die Vorstellungen der „Einheit in der Vielfalt", „Weltbürger-Ethos" und „un-</w:t>
      </w:r>
    </w:p>
    <w:p>
      <w:pPr>
        <w:ind w:left="360"/>
      </w:pPr>
      <w:r>
        <w:rPr>
          <w:i/>
        </w:rPr>
        <w:t xml:space="preserve">sere gemeinsame Menschheit" immer wieder angesprochen, um als eine ethische Grundlage für die </w:t>
      </w:r>
    </w:p>
    <w:p>
      <w:pPr>
        <w:ind w:left="360"/>
      </w:pPr>
      <w:r>
        <w:rPr>
          <w:i/>
        </w:rPr>
        <w:t xml:space="preserve">Agenda 21 und die Rio Deklaration3 zu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Weltgemeinschaft ist sich also schon im Grunde einig, daß wir eine globale Ethik brauchen, um </w:t>
      </w:r>
    </w:p>
    <w:p>
      <w:pPr>
        <w:ind w:left="360"/>
      </w:pPr>
      <w:r>
        <w:rPr>
          <w:i/>
        </w:rPr>
        <w:t xml:space="preserve">Agenda 21 mit Leben zu erfüllen. Wir schlagen vor, daß der Begriff Weltbürger-Ethos angenommen </w:t>
      </w:r>
    </w:p>
    <w:p>
      <w:pPr>
        <w:ind w:left="360"/>
      </w:pPr>
      <w:r>
        <w:rPr>
          <w:i/>
        </w:rPr>
        <w:t xml:space="preserve">wird, um die Gesamtheit der Prinzipien, Werte, Einstellungen und Verhaltensmuster zu umfassen, die </w:t>
      </w:r>
    </w:p>
    <w:p>
      <w:pPr>
        <w:ind w:left="360"/>
      </w:pPr>
      <w:r>
        <w:rPr>
          <w:i/>
        </w:rPr>
        <w:t xml:space="preserve">die Völker der Welt sich aneignen müssen, wenn eine nachhaltige Entwicklung erreicht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Weltbürger-Ethos beginnt mit der Einsicht in die Einheit der menschlichen Familie und in die gegen-</w:t>
      </w:r>
    </w:p>
    <w:p>
      <w:pPr>
        <w:ind w:left="360"/>
      </w:pPr>
      <w:r>
        <w:rPr>
          <w:i/>
        </w:rPr>
        <w:t xml:space="preserve">seitigen Verbundenheit der Völker „der Erde, unserer Heimat."4 Sie ermutigt zu einem gesunden Pat-</w:t>
      </w:r>
    </w:p>
    <w:p>
      <w:pPr>
        <w:ind w:left="360"/>
      </w:pPr>
      <w:r>
        <w:rPr>
          <w:i/>
        </w:rPr>
        <w:t xml:space="preserve">riotismus, besteht aber gleichzeitig auf einer weiteren Loyalität, der Liebe zur Menschheit. Das be-</w:t>
      </w:r>
    </w:p>
    <w:p>
      <w:pPr>
        <w:ind w:left="360"/>
      </w:pPr>
      <w:r>
        <w:rPr>
          <w:i/>
        </w:rPr>
        <w:t xml:space="preserve">deutet jedoch nicht, daß berechtigte Loyalitäten aufgegeben, kulturelle Vielfalt unterdrückt, nationale </w:t>
      </w:r>
    </w:p>
    <w:p>
      <w:pPr>
        <w:ind w:left="360"/>
      </w:pPr>
      <w:r>
        <w:rPr>
          <w:i/>
        </w:rPr>
        <w:t xml:space="preserve">Autonomie abgeschafft oder Einheitlichkeit aufgezwungen werden. Ihr Kennzeichen ist „Einheit in der </w:t>
      </w:r>
    </w:p>
    <w:p>
      <w:pPr>
        <w:ind w:left="360"/>
      </w:pPr>
      <w:r>
        <w:rPr>
          <w:i/>
        </w:rPr>
        <w:t xml:space="preserve">Vielfalt". Zum Weltbürger-Ethos gehören die Prinzipien sozialer und wirtschaftlicher Gerechtigkeit </w:t>
      </w:r>
    </w:p>
    <w:p>
      <w:pPr>
        <w:ind w:left="360"/>
      </w:pPr>
      <w:r>
        <w:rPr>
          <w:i/>
        </w:rPr>
        <w:t xml:space="preserve">sowohl innerhalb der Nationen wie auch zwischen ihnen; konfliktfreie Entscheidungsfindung auf allen </w:t>
      </w:r>
    </w:p>
    <w:p>
      <w:pPr>
        <w:ind w:left="360"/>
      </w:pPr>
      <w:r>
        <w:rPr>
          <w:i/>
        </w:rPr>
        <w:t xml:space="preserve">Ebenen der Gesellschaft; Gleichwertigkeit der Geschlechter; rassische, ethnische, nationale und reli-</w:t>
      </w:r>
    </w:p>
    <w:p>
      <w:pPr>
        <w:ind w:left="360"/>
      </w:pPr>
      <w:r>
        <w:rPr>
          <w:i/>
        </w:rPr>
        <w:t xml:space="preserve">giöse Harmonie; Bereitwilligkeit, zum Wohl des Ganzen Opfer zu bringen. Andere Aspekte des Welt-</w:t>
      </w:r>
    </w:p>
    <w:p>
      <w:pPr>
        <w:ind w:left="360"/>
      </w:pPr>
      <w:r>
        <w:rPr>
          <w:i/>
        </w:rPr>
        <w:t xml:space="preserve">bürger--Ethos - alle von ihnen betonen Menschenwürde, Verständigung, Einvernehmen, Zusammen-</w:t>
      </w:r>
    </w:p>
    <w:p>
      <w:pPr>
        <w:ind w:left="360"/>
      </w:pPr>
      <w:r>
        <w:rPr>
          <w:i/>
        </w:rPr>
        <w:t xml:space="preserve">arbeit, Vertrauenswürdigkeit, Mitgefühl und das Bedürfnis, dienstbar zu sein - können hiervon abge-</w:t>
      </w:r>
    </w:p>
    <w:p>
      <w:pPr>
        <w:ind w:left="360"/>
      </w:pPr>
      <w:r>
        <w:rPr>
          <w:i/>
        </w:rPr>
        <w:t xml:space="preserve">leitet werden. Einige dieser Prinzipien5 sind in der Agenda 21 genannt, die meisten offenbar aber </w:t>
      </w:r>
    </w:p>
    <w:p>
      <w:pPr>
        <w:ind w:left="360"/>
      </w:pPr>
      <w:r>
        <w:rPr>
          <w:i/>
        </w:rPr>
        <w:t xml:space="preserve">nicht. Darüber hinaus bietet sie keinen Begriffsrahmen, der diese Prinzipien umfassen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Förderung des Weltbürger-Ethos ist eine praktische Strategie, um eine nachhaltige Entwicklung </w:t>
      </w:r>
    </w:p>
    <w:p>
      <w:pPr>
        <w:ind w:left="360"/>
      </w:pPr>
      <w:r>
        <w:rPr>
          <w:i/>
        </w:rPr>
        <w:t xml:space="preserve">voranzutreiben. Solange Uneinigkeit, Feindseligkeit und Provinzialismus das soziale, politische und </w:t>
      </w:r>
    </w:p>
    <w:p>
      <w:pPr>
        <w:ind w:left="360"/>
      </w:pPr>
      <w:r>
        <w:rPr>
          <w:i/>
        </w:rPr>
        <w:t xml:space="preserve">wirtschaftliche Verhältnis innerhalb und zwischen den Nationen bestimmen, kann eine globale und </w:t>
      </w:r>
    </w:p>
    <w:p>
      <w:pPr>
        <w:ind w:left="360"/>
      </w:pPr>
      <w:r>
        <w:rPr>
          <w:i/>
        </w:rPr>
        <w:t xml:space="preserve">nachhaltige Form der Entwicklung nicht errichtet werden.6 Vor mehr als einem Jahrhundert warnte </w:t>
      </w:r>
    </w:p>
    <w:p>
      <w:pPr>
        <w:ind w:left="360"/>
      </w:pPr>
      <w:r>
        <w:rPr>
          <w:i/>
        </w:rPr>
        <w:t xml:space="preserve">Bahá'u'lláh, "das Wohlergehen der Menschheit, ihr Friede und ihre Sicherheit sind unerreichbar, </w:t>
      </w:r>
    </w:p>
    <w:p>
      <w:pPr>
        <w:ind w:left="360"/>
      </w:pPr>
      <w:r>
        <w:rPr>
          <w:i/>
        </w:rPr>
        <w:t xml:space="preserve">wenn nicht und ehe nicht ihre Einheit fest begründet ist." Nur auf der Grundlage einer echten Einheit, </w:t>
      </w:r>
    </w:p>
    <w:p>
      <w:pPr>
        <w:ind w:left="360"/>
      </w:pPr>
      <w:r>
        <w:rPr>
          <w:i/>
        </w:rPr>
        <w:t xml:space="preserve">Harmonie und Verständigung zwischen den verschiedenen Völkern und Nationen der Welt kann eine </w:t>
      </w:r>
    </w:p>
    <w:p>
      <w:pPr>
        <w:ind w:left="360"/>
      </w:pPr>
      <w:r>
        <w:rPr>
          <w:i/>
        </w:rPr>
        <w:t xml:space="preserve">Weltgesellschaft dauerhaft errichtet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empfehlen daher, daß in allen Schulen Weltbürger-Ethos gelehrt werde und daß der Einheit der </w:t>
      </w:r>
    </w:p>
    <w:p>
      <w:pPr>
        <w:ind w:left="360"/>
      </w:pPr>
      <w:r>
        <w:rPr>
          <w:i/>
        </w:rPr>
        <w:t xml:space="preserve">Menschheit - das dem Weltbürger--Ethos zugrunde liegende Prinzip - in allen Nationen Geltung ver-</w:t>
      </w:r>
    </w:p>
    <w:p>
      <w:pPr>
        <w:ind w:left="360"/>
      </w:pPr>
      <w:r>
        <w:rPr>
          <w:i/>
        </w:rPr>
        <w:t xml:space="preserve">schafft werden möge.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Konzept des Weltbürger-Ethos ist der Weltgemeinschaft nicht neu. Es findet sich implizit und </w:t>
      </w:r>
    </w:p>
    <w:p>
      <w:pPr>
        <w:ind w:left="360"/>
      </w:pPr>
      <w:r>
        <w:rPr>
          <w:i/>
        </w:rPr>
        <w:t xml:space="preserve">explizit in einer ganzen Reihe von UN-Dokumenten einschließlich den einleitenden Worten der UN-</w:t>
      </w:r>
    </w:p>
    <w:p>
      <w:pPr>
        <w:ind w:left="360"/>
      </w:pPr>
      <w:r>
        <w:rPr>
          <w:i/>
        </w:rPr>
        <w:t xml:space="preserve">Charta selbst: „Wir, die Völker der Vereinten Nationen..." Es wird heute schon in der ganzen Welt und </w:t>
      </w:r>
    </w:p>
    <w:p>
      <w:pPr>
        <w:ind w:left="360"/>
      </w:pPr>
      <w:r>
        <w:rPr>
          <w:i/>
        </w:rPr>
        <w:t xml:space="preserve">in allen Kulturen durch NGOs, Akademien, Bürgergruppen, Entertainer, Erziehungsprogramme, </w:t>
      </w:r>
    </w:p>
    <w:p>
      <w:pPr>
        <w:ind w:left="360"/>
      </w:pPr>
      <w:r>
        <w:rPr>
          <w:i/>
        </w:rPr>
        <w:t xml:space="preserve">Künstler und Medien vertreten. Diese Bemühungen sind bereits beachtlich, aber sie müssen noch </w:t>
      </w:r>
    </w:p>
    <w:p>
      <w:pPr>
        <w:ind w:left="360"/>
      </w:pPr>
      <w:r>
        <w:rPr>
          <w:i/>
        </w:rPr>
        <w:t xml:space="preserve">viel mehr verstärkt werden. Eine sorgfältig geplante und inszenierte Langzeitkampagne zur Förde-</w:t>
      </w:r>
    </w:p>
    <w:p>
      <w:pPr>
        <w:ind w:left="360"/>
      </w:pPr>
      <w:r>
        <w:rPr>
          <w:i/>
        </w:rPr>
        <w:t xml:space="preserve">rung des Wetbürger-Ethos, an der alle Ebenen der Gesellschaft auf kommunaler, nationaler und in-</w:t>
      </w:r>
    </w:p>
    <w:p>
      <w:pPr>
        <w:ind w:left="360"/>
      </w:pPr>
      <w:r>
        <w:rPr>
          <w:i/>
        </w:rPr>
        <w:t xml:space="preserve">ternationaler Ebene beteiligt werden, muß dringend in Gang gesetzt werden. Sie muß mit aller Kraft, </w:t>
      </w:r>
    </w:p>
    <w:p>
      <w:pPr>
        <w:ind w:left="360"/>
      </w:pPr>
      <w:r>
        <w:rPr>
          <w:i/>
        </w:rPr>
        <w:t xml:space="preserve">mit moralischem Mut und der festen Überzeugung, die die Vereinten Nationen, ihre Mitgliedsstaaten </w:t>
      </w:r>
    </w:p>
    <w:p>
      <w:pPr>
        <w:ind w:left="360"/>
      </w:pPr>
      <w:r>
        <w:rPr>
          <w:i/>
        </w:rPr>
        <w:t xml:space="preserve">und Partner nur aufbieten können, vorangetrieben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Förderung des Weltbürger-Ethos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folgende Vorschlag für eine Kampagne zur Förderung des Weltbürger-Ethos7 paßt nahtlos in den </w:t>
      </w:r>
    </w:p>
    <w:p>
      <w:pPr>
        <w:ind w:left="360"/>
      </w:pPr>
      <w:r>
        <w:rPr>
          <w:i/>
        </w:rPr>
        <w:t xml:space="preserve">Rahmen für eine Neuorientierung der Erziehung, des öffentlichen Bewußtseins und der Ausbildung </w:t>
      </w:r>
    </w:p>
    <w:p>
      <w:pPr>
        <w:ind w:left="360"/>
      </w:pPr>
      <w:r>
        <w:rPr>
          <w:i/>
        </w:rPr>
        <w:t xml:space="preserve">für nachhaltige Entwicklung, wie er im Kapitel 36 der Agenda 21 vorgelegt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Erziehung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Erziehung - in ihren verschiedenartigen Formen - ist zweifellos der wirksamste Weg, um die Werte, </w:t>
      </w:r>
    </w:p>
    <w:p>
      <w:pPr>
        <w:ind w:left="360"/>
      </w:pPr>
      <w:r>
        <w:rPr>
          <w:i/>
        </w:rPr>
        <w:t xml:space="preserve">Einstellungen, Verhaltensweise und Fähigkeiten herauszubilden, die die Völker der Welt dazu befä-</w:t>
      </w:r>
    </w:p>
    <w:p>
      <w:pPr>
        <w:ind w:left="360"/>
      </w:pPr>
      <w:r>
        <w:rPr>
          <w:i/>
        </w:rPr>
        <w:t xml:space="preserve">higen werden, im langfristigen-Interesses des Planeten und der Menschheit zu handeln.8 Die Verein-</w:t>
      </w:r>
    </w:p>
    <w:p>
      <w:pPr>
        <w:ind w:left="360"/>
      </w:pPr>
      <w:r>
        <w:rPr>
          <w:i/>
        </w:rPr>
        <w:t xml:space="preserve">ten Nationen, Regierungen und Erziehungsbehörden sollten sich bemühen, das Prinzip des Weltbür-</w:t>
      </w:r>
    </w:p>
    <w:p>
      <w:pPr>
        <w:ind w:left="360"/>
      </w:pPr>
      <w:r>
        <w:rPr>
          <w:i/>
        </w:rPr>
        <w:t xml:space="preserve">ger-Ethos zu einem Teil der Grundausbildung jedes Kindes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Einzelheiten der Erziehungsprogramme zu ihrer Verwirklichung werden in den einzelnen Ländern </w:t>
      </w:r>
    </w:p>
    <w:p>
      <w:pPr>
        <w:ind w:left="360"/>
      </w:pPr>
      <w:r>
        <w:rPr>
          <w:i/>
        </w:rPr>
        <w:t xml:space="preserve">erheblich voneinander abweichen. Wenn Weltbürger-Ethos allerdings als ein universales Prinzip ver-</w:t>
      </w:r>
    </w:p>
    <w:p>
      <w:pPr>
        <w:ind w:left="360"/>
      </w:pPr>
      <w:r>
        <w:rPr>
          <w:i/>
        </w:rPr>
        <w:t xml:space="preserve">standen werden soll, müssen bestimmte Aspekte allen Programmen gemeinsam sein. Auf der Grund-</w:t>
      </w:r>
    </w:p>
    <w:p>
      <w:pPr>
        <w:ind w:left="360"/>
      </w:pPr>
      <w:r>
        <w:rPr>
          <w:i/>
        </w:rPr>
        <w:t xml:space="preserve">lage der Einheit der Menschheit sollten sie zu Toleranz und Brüderlichkeit erziehen, die Anerkennung </w:t>
      </w:r>
    </w:p>
    <w:p>
      <w:pPr>
        <w:ind w:left="360"/>
      </w:pPr>
      <w:r>
        <w:rPr>
          <w:i/>
        </w:rPr>
        <w:t xml:space="preserve">der Reichhaltigkeit und der Bedeutung der verschiedenen kulturellen, religiösen und sozialen Syste-</w:t>
      </w:r>
    </w:p>
    <w:p>
      <w:pPr>
        <w:ind w:left="360"/>
      </w:pPr>
      <w:r>
        <w:rPr>
          <w:i/>
        </w:rPr>
        <w:t xml:space="preserve">me der Welt pflegen, und jene Traditionen stärken, die zu einer fortschreitenden Weltkultur beitragen. </w:t>
      </w:r>
    </w:p>
    <w:p>
      <w:pPr>
        <w:ind w:left="360"/>
      </w:pPr>
      <w:r>
        <w:rPr>
          <w:i/>
        </w:rPr>
        <w:t xml:space="preserve">Sie sollten das Prinzip der „Einheit in der Vielfalt" als den Schlüsselbegriff für das Wohlergehen der </w:t>
      </w:r>
    </w:p>
    <w:p>
      <w:pPr>
        <w:ind w:left="360"/>
      </w:pPr>
      <w:r>
        <w:rPr>
          <w:i/>
        </w:rPr>
        <w:t xml:space="preserve">Nationen und der Weltgemeinschaft allgemein lehren. Sie sollten die Ethik des Dienstes am Ge-</w:t>
      </w:r>
    </w:p>
    <w:p>
      <w:pPr>
        <w:ind w:left="360"/>
      </w:pPr>
      <w:r>
        <w:rPr>
          <w:i/>
        </w:rPr>
        <w:t xml:space="preserve">meinwohl pflegen und ein Verständnis für die Rechte und Pflichten, die sich aus dem Weltbürger-</w:t>
      </w:r>
    </w:p>
    <w:p>
      <w:pPr>
        <w:ind w:left="360"/>
      </w:pPr>
      <w:r>
        <w:rPr>
          <w:i/>
        </w:rPr>
        <w:t xml:space="preserve">Ethos ergeben, vermitteln. Diese Programme sollten auf den positiven Bemühungen jeden Landes </w:t>
      </w:r>
    </w:p>
    <w:p>
      <w:pPr>
        <w:ind w:left="360"/>
      </w:pPr>
      <w:r>
        <w:rPr>
          <w:i/>
        </w:rPr>
        <w:t xml:space="preserve">aufbauen und seine offensichtlichen Erfolge herausstellen, zu denen Modelle der rassischen, religiö-</w:t>
      </w:r>
    </w:p>
    <w:p>
      <w:pPr>
        <w:ind w:left="360"/>
      </w:pPr>
      <w:r>
        <w:rPr>
          <w:i/>
        </w:rPr>
        <w:t xml:space="preserve">sen, nationalen und ethnischen Einheit gehören. Sie sollten auf die Wichtigkeit der Vereinten Natio-</w:t>
      </w:r>
    </w:p>
    <w:p>
      <w:pPr>
        <w:ind w:left="360"/>
      </w:pPr>
      <w:r>
        <w:rPr>
          <w:i/>
        </w:rPr>
        <w:t xml:space="preserve">nen bei der Förderung der globalen Zusammenarbeit und Verständigung hinweisen, auf ihre univer-</w:t>
      </w:r>
    </w:p>
    <w:p>
      <w:pPr>
        <w:ind w:left="360"/>
      </w:pPr>
      <w:r>
        <w:rPr>
          <w:i/>
        </w:rPr>
        <w:t xml:space="preserve">salen Ziele und Programme; auf ihre unmittelbare Bedeutung für die Völker und Nationen der Welt; </w:t>
      </w:r>
    </w:p>
    <w:p>
      <w:pPr>
        <w:ind w:left="360"/>
      </w:pPr>
      <w:r>
        <w:rPr>
          <w:i/>
        </w:rPr>
        <w:t xml:space="preserve">und auf die von ihnen in unserer enger zusammenwachsenden Welt in immer stärkerem Maße wahr-</w:t>
      </w:r>
    </w:p>
    <w:p>
      <w:pPr>
        <w:ind w:left="360"/>
      </w:pPr>
      <w:r>
        <w:rPr>
          <w:i/>
        </w:rPr>
        <w:t xml:space="preserve">zunehmenden Aufgaben.</w:t>
      </w:r>
    </w:p>
    <w:p>
      <w:pPr>
        <w:ind w:left="360"/>
      </w:pPr>
      <w:r>
        <w:rPr>
          <w:i/>
        </w:rPr>
        <w:t xml:space="preserve">Ehe eine Kampagne zur Förderung des Weltbürger-Ethos eingeleitet werden kann, muß eine allge-</w:t>
      </w:r>
    </w:p>
    <w:p>
      <w:pPr>
        <w:ind w:left="360"/>
      </w:pPr>
      <w:r>
        <w:rPr>
          <w:i/>
        </w:rPr>
        <w:t xml:space="preserve">meine Verständigung und Einigung über das Konzept entwickelt werden. Die Kommission für nach-</w:t>
      </w:r>
    </w:p>
    <w:p>
      <w:pPr>
        <w:ind w:left="360"/>
      </w:pPr>
      <w:r>
        <w:rPr>
          <w:i/>
        </w:rPr>
        <w:t xml:space="preserve">haltige Entwicklung möge einen Sonderausschuß oder eine Arbeitsgruppe einsetzen, die die Richtli-</w:t>
      </w:r>
    </w:p>
    <w:p>
      <w:pPr>
        <w:ind w:left="360"/>
      </w:pPr>
      <w:r>
        <w:rPr>
          <w:i/>
        </w:rPr>
        <w:t xml:space="preserve">nien für das Weltbürger-Ethos und Vorschläge für die Eingliederung dieses Prinzips in bestehende </w:t>
      </w:r>
    </w:p>
    <w:p>
      <w:pPr>
        <w:ind w:left="360"/>
      </w:pPr>
      <w:r>
        <w:rPr>
          <w:i/>
        </w:rPr>
        <w:t xml:space="preserve">formale und informelle Erziehungsprogramme entwickeln sollten. Alternativ möge die Kommission die </w:t>
      </w:r>
    </w:p>
    <w:p>
      <w:pPr>
        <w:ind w:left="360"/>
      </w:pPr>
      <w:r>
        <w:rPr>
          <w:i/>
        </w:rPr>
        <w:t xml:space="preserve">Unterstützung des Hauptausschusses für nachhaltige Entwicklung (High Level Advisory Board on </w:t>
      </w:r>
    </w:p>
    <w:p>
      <w:pPr>
        <w:ind w:left="360"/>
      </w:pPr>
      <w:r>
        <w:rPr>
          <w:i/>
        </w:rPr>
        <w:t xml:space="preserve">Sustainable Development) oder des Verbindungsausschusses der Organisationen für nachhaltige </w:t>
      </w:r>
    </w:p>
    <w:p>
      <w:pPr>
        <w:ind w:left="360"/>
      </w:pPr>
      <w:r>
        <w:rPr>
          <w:i/>
        </w:rPr>
        <w:t xml:space="preserve">Entwicklung (Inter-Agency Committee on Sustainable Development) erbitten. Das Sekretariat der </w:t>
      </w:r>
    </w:p>
    <w:p>
      <w:pPr>
        <w:ind w:left="360"/>
      </w:pPr>
      <w:r>
        <w:rPr>
          <w:i/>
        </w:rPr>
        <w:t xml:space="preserve">Vereinten Nationen könnte sogar beschließen, eine Weltbürger-Ethos-Einheit einzusetzen, ähnlich </w:t>
      </w:r>
    </w:p>
    <w:p>
      <w:pPr>
        <w:ind w:left="360"/>
      </w:pPr>
      <w:r>
        <w:rPr>
          <w:i/>
        </w:rPr>
        <w:t xml:space="preserve">der seinerzeitigen Friedenstudien-Einheit, um diese Richtlinien zu entwickeln und die Bemühungen </w:t>
      </w:r>
    </w:p>
    <w:p>
      <w:pPr>
        <w:ind w:left="360"/>
      </w:pPr>
      <w:r>
        <w:rPr>
          <w:i/>
        </w:rPr>
        <w:t xml:space="preserve">des ganzen Systems um Weltbürger-Ethos-Erziehung zu koordinieren. Welcher Weg auch einge-</w:t>
      </w:r>
    </w:p>
    <w:p>
      <w:pPr>
        <w:ind w:left="360"/>
      </w:pPr>
      <w:r>
        <w:rPr>
          <w:i/>
        </w:rPr>
        <w:t xml:space="preserve">schlagen wird, dieser Aufgabe kommt die höchste Priorität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Weltbürger-Ethos könnte leicht in alle Maßnahmen eingegliedert werden, die im Kapitel 36.5 der A-</w:t>
      </w:r>
    </w:p>
    <w:p>
      <w:pPr>
        <w:ind w:left="360"/>
      </w:pPr>
      <w:r>
        <w:rPr>
          <w:i/>
        </w:rPr>
        <w:t xml:space="preserve">genda 21 zur Reorientierung der Erziehung in Richtung auf eine nachhaltige Entwicklung vorgeschla-</w:t>
      </w:r>
    </w:p>
    <w:p>
      <w:pPr>
        <w:ind w:left="360"/>
      </w:pPr>
      <w:r>
        <w:rPr>
          <w:i/>
        </w:rPr>
        <w:t xml:space="preserve">gen werden. Hierzu einige Beispiele:</w:t>
      </w:r>
    </w:p>
    <w:p>
      <w:pPr>
        <w:ind w:left="360"/>
      </w:pPr>
      <w:r>
        <w:rPr>
          <w:i/>
        </w:rPr>
        <w:t xml:space="preserve">•	Nationale Beratungsgremien/Runde Tische (36.5.c) sollen die Eingliederung des Weltbürger-</w:t>
      </w:r>
    </w:p>
    <w:p>
      <w:pPr>
        <w:ind w:left="360"/>
      </w:pPr>
      <w:r>
        <w:rPr>
          <w:i/>
        </w:rPr>
        <w:t xml:space="preserve">Ethos in die Erziehungsprogramme des Landes erleichtern. </w:t>
      </w:r>
    </w:p>
    <w:p>
      <w:pPr>
        <w:ind w:left="360"/>
      </w:pPr>
      <w:r>
        <w:rPr>
          <w:i/>
        </w:rPr>
        <w:t xml:space="preserve">•	In Ausbildungs- und Fortbildungsprogrammen für alle Lehrer, Schulbeamten, Pädagogen und </w:t>
      </w:r>
    </w:p>
    <w:p>
      <w:pPr>
        <w:ind w:left="360"/>
      </w:pPr>
      <w:r>
        <w:rPr>
          <w:i/>
        </w:rPr>
        <w:t xml:space="preserve">informelle Erzieher (36.5.d) soll das Prinzip des Weltbürger-Ethos einbezogen werden. </w:t>
      </w:r>
    </w:p>
    <w:p>
      <w:pPr>
        <w:ind w:left="360"/>
      </w:pPr>
      <w:r>
        <w:rPr>
          <w:i/>
        </w:rPr>
        <w:t xml:space="preserve">•	Pädagogisches Material über nachhaltige Entwicklung, das von den Zweigorganisationen der </w:t>
      </w:r>
    </w:p>
    <w:p>
      <w:pPr>
        <w:ind w:left="360"/>
      </w:pPr>
      <w:r>
        <w:rPr>
          <w:i/>
        </w:rPr>
        <w:t xml:space="preserve">Vereinten Nationen hergestellt wird, sollte zu Weltbürger-Ethos ebenso ermutigen wie das </w:t>
      </w:r>
    </w:p>
    <w:p>
      <w:pPr>
        <w:ind w:left="360"/>
      </w:pPr>
      <w:r>
        <w:rPr>
          <w:i/>
        </w:rPr>
        <w:t xml:space="preserve">Unterrichtssmaterial über die Vereinten Nationen. </w:t>
      </w:r>
    </w:p>
    <w:p>
      <w:pPr>
        <w:ind w:left="360"/>
      </w:pPr>
      <w:r>
        <w:rPr>
          <w:i/>
        </w:rPr>
        <w:t xml:space="preserve">•	Die Agenda 21 verlangt die "Entwicklung eines Internationales Netzes", um die weltweiten </w:t>
      </w:r>
    </w:p>
    <w:p>
      <w:pPr>
        <w:ind w:left="360"/>
      </w:pPr>
      <w:r>
        <w:rPr>
          <w:i/>
        </w:rPr>
        <w:t xml:space="preserve">Bemühungen um nachhaltige Entwicklung zu unterstützen (36.5k). Dieses Netz könnte so-</w:t>
      </w:r>
    </w:p>
    <w:p>
      <w:pPr>
        <w:ind w:left="360"/>
      </w:pPr>
      <w:r>
        <w:rPr>
          <w:i/>
        </w:rPr>
        <w:t xml:space="preserve">wohl Zweigorganisationen der Vereinten Nationen als auch NGOs dazu ermutigen, auf den </w:t>
      </w:r>
    </w:p>
    <w:p>
      <w:pPr>
        <w:ind w:left="360"/>
      </w:pPr>
      <w:r>
        <w:rPr>
          <w:i/>
        </w:rPr>
        <w:t xml:space="preserve">Richtlinien für Weltbürger-Ethos gegründetes Material herauszugeben und für deren Vertei-</w:t>
      </w:r>
    </w:p>
    <w:p>
      <w:pPr>
        <w:ind w:left="360"/>
      </w:pPr>
      <w:r>
        <w:rPr>
          <w:i/>
        </w:rPr>
        <w:t xml:space="preserve">lung zu sorgen. </w:t>
      </w:r>
    </w:p>
    <w:p>
      <w:pPr>
        <w:ind w:left="360"/>
      </w:pPr>
      <w:r>
        <w:rPr>
          <w:i/>
        </w:rPr>
        <w:t xml:space="preserve">•	Regierungen und Erziehungsbehörden sind bereits aufgerufen worden, "geschlechtsspezifi-</w:t>
      </w:r>
    </w:p>
    <w:p>
      <w:pPr>
        <w:ind w:left="360"/>
      </w:pPr>
      <w:r>
        <w:rPr>
          <w:i/>
        </w:rPr>
        <w:t xml:space="preserve">sche Klischees aus den Curricula zu entfernen" als einen Beitrag zur nachhaltigen Entwick-</w:t>
      </w:r>
    </w:p>
    <w:p>
      <w:pPr>
        <w:ind w:left="360"/>
      </w:pPr>
      <w:r>
        <w:rPr>
          <w:i/>
        </w:rPr>
        <w:t xml:space="preserve">lung (36.5 m). Wir würden empfehlen, daß im Geiste des Weltbürger-Ethos Klischees über </w:t>
      </w:r>
    </w:p>
    <w:p>
      <w:pPr>
        <w:ind w:left="360"/>
      </w:pPr>
      <w:r>
        <w:rPr>
          <w:i/>
        </w:rPr>
        <w:t xml:space="preserve">Religion, Kultur, Rasse, Klasse, Nationalität und Volkszugehörigkeit ebenfalls entfernt wer-</w:t>
      </w:r>
    </w:p>
    <w:p>
      <w:pPr>
        <w:ind w:left="360"/>
      </w:pPr>
      <w:r>
        <w:rPr>
          <w:i/>
        </w:rPr>
        <w:t xml:space="preserve">den. </w:t>
      </w:r>
    </w:p>
    <w:p>
      <w:pPr>
        <w:ind w:left="360"/>
      </w:pPr>
      <w:r>
        <w:rPr>
          <w:i/>
        </w:rPr>
        <w:t xml:space="preserve">Öffentliches Bewußtsein</w:t>
      </w:r>
    </w:p>
    <w:p>
      <w:pPr>
        <w:ind w:left="360"/>
      </w:pPr>
      <w:r>
        <w:rPr>
          <w:i/>
        </w:rPr>
        <w:t xml:space="preserve">Die Menschen müssen von sich selbst als Weltbürger denken und sich ihrer persönlichen Verantwor-</w:t>
      </w:r>
    </w:p>
    <w:p>
      <w:pPr>
        <w:ind w:left="360"/>
      </w:pPr>
      <w:r>
        <w:rPr>
          <w:i/>
        </w:rPr>
        <w:t xml:space="preserve">tung zur Förderung einer nachhaltigen Entwicklung bewußt werden.9 Kampagnen, die die Herausfor-</w:t>
      </w:r>
    </w:p>
    <w:p>
      <w:pPr>
        <w:ind w:left="360"/>
      </w:pPr>
      <w:r>
        <w:rPr>
          <w:i/>
        </w:rPr>
        <w:t xml:space="preserve">derungen des Weltbürger-Ethos in das öffentliche Bewußtsein heben wollen, müssen die gesamte </w:t>
      </w:r>
    </w:p>
    <w:p>
      <w:pPr>
        <w:ind w:left="360"/>
      </w:pPr>
      <w:r>
        <w:rPr>
          <w:i/>
        </w:rPr>
        <w:t xml:space="preserve">Bandbreite der Medien und der Kunst nutzen, dazu gehören Fernsehen, Videos, Filme, Radio, elekt-</w:t>
      </w:r>
    </w:p>
    <w:p>
      <w:pPr>
        <w:ind w:left="360"/>
      </w:pPr>
      <w:r>
        <w:rPr>
          <w:i/>
        </w:rPr>
        <w:t xml:space="preserve">ronische Netze, Bücher, Zeitschriften, Poster, Flugblätter, Theater und Musik. An diesen Kampagnen </w:t>
      </w:r>
    </w:p>
    <w:p>
      <w:pPr>
        <w:ind w:left="360"/>
      </w:pPr>
      <w:r>
        <w:rPr>
          <w:i/>
        </w:rPr>
        <w:t xml:space="preserve">sollten sich die Werbung, die Unterhaltungsindustrie, die Medien - die traditionellen wie auch die </w:t>
      </w:r>
    </w:p>
    <w:p>
      <w:pPr>
        <w:ind w:left="360"/>
      </w:pPr>
      <w:r>
        <w:rPr>
          <w:i/>
        </w:rPr>
        <w:t xml:space="preserve">nicht-traditionellen - das ganze System der Vereinten Nationen, alle Mitgliedsstaaten, Nicht-</w:t>
      </w:r>
    </w:p>
    <w:p>
      <w:pPr>
        <w:ind w:left="360"/>
      </w:pPr>
      <w:r>
        <w:rPr>
          <w:i/>
        </w:rPr>
        <w:t xml:space="preserve">Regierungs -- Organisationen und öffentliche Persönlichkeiten beteiligen. Sie sollten auf das Heim, </w:t>
      </w:r>
    </w:p>
    <w:p>
      <w:pPr>
        <w:ind w:left="360"/>
      </w:pPr>
      <w:r>
        <w:rPr>
          <w:i/>
        </w:rPr>
        <w:t xml:space="preserve">den Arbeitsplatz, die Öffentlichkeit und die Schulen ausgerichtet sein. Die oben für das Weltbürger-</w:t>
      </w:r>
    </w:p>
    <w:p>
      <w:pPr>
        <w:ind w:left="360"/>
      </w:pPr>
      <w:r>
        <w:rPr>
          <w:i/>
        </w:rPr>
        <w:t xml:space="preserve">Ethos geforderten Richtlinien sollten sich für Kampagnen, die sich an das öffentliche Bewußtsein </w:t>
      </w:r>
    </w:p>
    <w:p>
      <w:pPr>
        <w:ind w:left="360"/>
      </w:pPr>
      <w:r>
        <w:rPr>
          <w:i/>
        </w:rPr>
        <w:t xml:space="preserve">wenden, eignen und als grundlegendes Referenzmaterial für alle Medienprogramme dienen.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Weltbürger-Ethos könnte auch bei den Maßnahmen aufgenommen werden, die im Kapitel 36.10 </w:t>
      </w:r>
    </w:p>
    <w:p>
      <w:pPr>
        <w:ind w:left="360"/>
      </w:pPr>
      <w:r>
        <w:rPr>
          <w:i/>
        </w:rPr>
        <w:t xml:space="preserve">der Agenda 21 zur Verstärkung und Sensibilisierung des öffentlichen Bewußtseins in Bezug auf </w:t>
      </w:r>
    </w:p>
    <w:p>
      <w:pPr>
        <w:ind w:left="360"/>
      </w:pPr>
      <w:r>
        <w:rPr>
          <w:i/>
        </w:rPr>
        <w:t xml:space="preserve">nachhaltige Entwicklung genannt werden. Hierzu einige Beispiele:</w:t>
      </w:r>
    </w:p>
    <w:p>
      <w:pPr>
        <w:ind w:left="360"/>
      </w:pPr>
      <w:r>
        <w:rPr>
          <w:i/>
        </w:rPr>
        <w:t xml:space="preserve">•	Nationale und internationale Beratungsgremlen (36.10.a) könnten die verschiedenen Medien </w:t>
      </w:r>
    </w:p>
    <w:p>
      <w:pPr>
        <w:ind w:left="360"/>
      </w:pPr>
      <w:r>
        <w:rPr>
          <w:i/>
        </w:rPr>
        <w:t xml:space="preserve">ermutigen, sich die Richtlinien für das Weltbürger-Ethos zu eigen zu machen. Die Medien ha-</w:t>
      </w:r>
    </w:p>
    <w:p>
      <w:pPr>
        <w:ind w:left="360"/>
      </w:pPr>
      <w:r>
        <w:rPr>
          <w:i/>
        </w:rPr>
        <w:t xml:space="preserve">ben schon viel geleistet, indem sie unsere gegenseitige, weltweite Abhängigkeit und die vor </w:t>
      </w:r>
    </w:p>
    <w:p>
      <w:pPr>
        <w:ind w:left="360"/>
      </w:pPr>
      <w:r>
        <w:rPr>
          <w:i/>
        </w:rPr>
        <w:t xml:space="preserve">der Gemeinschaft der Welt stehenden ungeheueren Herausforderungen der Öffentlichkeit </w:t>
      </w:r>
    </w:p>
    <w:p>
      <w:pPr>
        <w:ind w:left="360"/>
      </w:pPr>
      <w:r>
        <w:rPr>
          <w:i/>
        </w:rPr>
        <w:t xml:space="preserve">zum Bewußtsein brachten. Sie haben auch die scheinbar unüberwindlichen Schwierigkeiten, </w:t>
      </w:r>
    </w:p>
    <w:p>
      <w:pPr>
        <w:ind w:left="360"/>
      </w:pPr>
      <w:r>
        <w:rPr>
          <w:i/>
        </w:rPr>
        <w:t xml:space="preserve">die uns trennen, hervorgehoben. </w:t>
      </w:r>
    </w:p>
    <w:p>
      <w:pPr>
        <w:ind w:left="360"/>
      </w:pPr>
      <w:r>
        <w:rPr>
          <w:i/>
        </w:rPr>
        <w:t xml:space="preserve">•	Die Medien haben die Verantwortung, den Menschen verständlich zu machen, daß Vielfalt </w:t>
      </w:r>
    </w:p>
    <w:p>
      <w:pPr>
        <w:ind w:left="360"/>
      </w:pPr>
      <w:r>
        <w:rPr>
          <w:i/>
        </w:rPr>
        <w:t xml:space="preserve">nicht zu Konflikten führen muß. Vielfalt kann und muß vielmehr als ein Mittel für nachhaltige </w:t>
      </w:r>
    </w:p>
    <w:p>
      <w:pPr>
        <w:ind w:left="360"/>
      </w:pPr>
      <w:r>
        <w:rPr>
          <w:i/>
        </w:rPr>
        <w:t xml:space="preserve">Entwicklung dienen. Die Medien können das erreichen, indem sie auf die konstruktiven, eini-</w:t>
      </w:r>
    </w:p>
    <w:p>
      <w:pPr>
        <w:ind w:left="360"/>
      </w:pPr>
      <w:r>
        <w:rPr>
          <w:i/>
        </w:rPr>
        <w:t xml:space="preserve">genden und kooperativen Unternehmungen hinweisen, die beweisen, daß die Menschheit die </w:t>
      </w:r>
    </w:p>
    <w:p>
      <w:pPr>
        <w:ind w:left="360"/>
      </w:pPr>
      <w:r>
        <w:rPr>
          <w:i/>
        </w:rPr>
        <w:t xml:space="preserve">Fähigkeit zur Zusammenarbeit besitzt, um die vor uns liegenden ungeheueren Herausforde-</w:t>
      </w:r>
    </w:p>
    <w:p>
      <w:pPr>
        <w:ind w:left="360"/>
      </w:pPr>
      <w:r>
        <w:rPr>
          <w:i/>
        </w:rPr>
        <w:t xml:space="preserve">rungen zu bestehen. </w:t>
      </w:r>
    </w:p>
    <w:p>
      <w:pPr>
        <w:ind w:left="360"/>
      </w:pPr>
      <w:r>
        <w:rPr>
          <w:i/>
        </w:rPr>
        <w:t xml:space="preserve">•	Wenn die Vereinten Nationen eine „gute Zusammenarbeit mit den Medien" (36.10.e) anstre-</w:t>
      </w:r>
    </w:p>
    <w:p>
      <w:pPr>
        <w:ind w:left="360"/>
      </w:pPr>
      <w:r>
        <w:rPr>
          <w:i/>
        </w:rPr>
        <w:t xml:space="preserve">ben, so sollten sie sehr viel mutiger über sich selbst und ihre verheißungsvolle Rolle für die </w:t>
      </w:r>
    </w:p>
    <w:p>
      <w:pPr>
        <w:ind w:left="360"/>
      </w:pPr>
      <w:r>
        <w:rPr>
          <w:i/>
        </w:rPr>
        <w:t xml:space="preserve">Weltgemeinschaft sprechen. Die Vereinten Nationen wurden auf der Grundlage hoher Ideale </w:t>
      </w:r>
    </w:p>
    <w:p>
      <w:pPr>
        <w:ind w:left="360"/>
      </w:pPr>
      <w:r>
        <w:rPr>
          <w:i/>
        </w:rPr>
        <w:t xml:space="preserve">und der Vision einer friedvollen, fortschrittlichen Welt errichtet. Indem sie einen Rahmen für </w:t>
      </w:r>
    </w:p>
    <w:p>
      <w:pPr>
        <w:ind w:left="360"/>
      </w:pPr>
      <w:r>
        <w:rPr>
          <w:i/>
        </w:rPr>
        <w:t xml:space="preserve">Kommunikation und Zusammenarbeit verfügbar machten und zahllose konstruktive Projekte </w:t>
      </w:r>
    </w:p>
    <w:p>
      <w:pPr>
        <w:ind w:left="360"/>
      </w:pPr>
      <w:r>
        <w:rPr>
          <w:i/>
        </w:rPr>
        <w:t xml:space="preserve">initiierten, haben sie in bedeutendem Maße zur Verständigung, Hoffnung und zum Good-Will </w:t>
      </w:r>
    </w:p>
    <w:p>
      <w:pPr>
        <w:ind w:left="360"/>
      </w:pPr>
      <w:r>
        <w:rPr>
          <w:i/>
        </w:rPr>
        <w:t xml:space="preserve">in der Welt beigetragen. Ihre hervorragenden Leistungen sind jedoch der Allgemeinheit kaum </w:t>
      </w:r>
    </w:p>
    <w:p>
      <w:pPr>
        <w:ind w:left="360"/>
      </w:pPr>
      <w:r>
        <w:rPr>
          <w:i/>
        </w:rPr>
        <w:t xml:space="preserve">bekannt. </w:t>
      </w:r>
    </w:p>
    <w:p>
      <w:pPr>
        <w:ind w:left="360"/>
      </w:pPr>
      <w:r>
        <w:rPr>
          <w:i/>
        </w:rPr>
        <w:t xml:space="preserve">•	Indem die Vereinten Nationen die Idee des Weltbürger-Ethos als umfassendes Thema nut-</w:t>
      </w:r>
    </w:p>
    <w:p>
      <w:pPr>
        <w:ind w:left="360"/>
      </w:pPr>
      <w:r>
        <w:rPr>
          <w:i/>
        </w:rPr>
        <w:t xml:space="preserve">zen, sollten sie ihre Ideale, Tätigkeiten und Ziele veröffentlichen, damit die Menschen einse-</w:t>
      </w:r>
    </w:p>
    <w:p>
      <w:pPr>
        <w:ind w:left="360"/>
      </w:pPr>
      <w:r>
        <w:rPr>
          <w:i/>
        </w:rPr>
        <w:t xml:space="preserve">hen, welche einzigartige und lebenswichtige Rolle die Vereinten Nationen in der Welt - und </w:t>
      </w:r>
    </w:p>
    <w:p>
      <w:pPr>
        <w:ind w:left="360"/>
      </w:pPr>
      <w:r>
        <w:rPr>
          <w:i/>
        </w:rPr>
        <w:t xml:space="preserve">damit auch in ihrem eigenen Leben - spielen. In ähnlicher Weise sollten die Vereinten Natio-</w:t>
      </w:r>
    </w:p>
    <w:p>
      <w:pPr>
        <w:ind w:left="360"/>
      </w:pPr>
      <w:r>
        <w:rPr>
          <w:i/>
        </w:rPr>
        <w:t xml:space="preserve">nen das Weltbürger-Ethos in ihrer Öffentlichkeitsarbeit, bei den Feiern zu ihrem 50. Jahrestag </w:t>
      </w:r>
    </w:p>
    <w:p>
      <w:pPr>
        <w:ind w:left="360"/>
      </w:pPr>
      <w:r>
        <w:rPr>
          <w:i/>
        </w:rPr>
        <w:t xml:space="preserve">und bei den Führungen durch ihre Zentrale herausstellen. jedes Dokument der Vereinten Na-</w:t>
      </w:r>
    </w:p>
    <w:p>
      <w:pPr>
        <w:ind w:left="360"/>
      </w:pPr>
      <w:r>
        <w:rPr>
          <w:i/>
        </w:rPr>
        <w:t xml:space="preserve">tionen, das die nachhaltige Entwicklung zum Thema hat, sollte auch dieses Prinzip erwähnen </w:t>
      </w:r>
    </w:p>
    <w:p>
      <w:pPr>
        <w:ind w:left="360"/>
      </w:pPr>
      <w:r>
        <w:rPr>
          <w:i/>
        </w:rPr>
        <w:t xml:space="preserve">-angefangen mit der Präambel zur geplanten Erd-Charta. </w:t>
      </w:r>
    </w:p>
    <w:p>
      <w:pPr>
        <w:ind w:left="360"/>
      </w:pPr>
      <w:r>
        <w:rPr>
          <w:i/>
        </w:rPr>
        <w:t xml:space="preserve">•	Weltbürger-Ethos muß zum allerwichtigsten ethischen Bezugsbegriff bei allen Maßnahmen </w:t>
      </w:r>
    </w:p>
    <w:p>
      <w:pPr>
        <w:ind w:left="360"/>
      </w:pPr>
      <w:r>
        <w:rPr>
          <w:i/>
        </w:rPr>
        <w:t xml:space="preserve">der Vereinten Nationen werden. </w:t>
      </w:r>
    </w:p>
    <w:p>
      <w:pPr>
        <w:ind w:left="360"/>
      </w:pPr>
      <w:r>
        <w:rPr>
          <w:i/>
        </w:rPr>
        <w:t xml:space="preserve">•	Die Dienste von Werbeagenturen (36.10.e) sollten in Anspruch genommen werden, um den </w:t>
      </w:r>
    </w:p>
    <w:p>
      <w:pPr>
        <w:ind w:left="360"/>
      </w:pPr>
      <w:r>
        <w:rPr>
          <w:i/>
        </w:rPr>
        <w:t xml:space="preserve">Begriff des Weltbürger--Ethos zu verbreiten und zu fördern. Kampagnen könnten zu folgen-</w:t>
      </w:r>
    </w:p>
    <w:p>
      <w:pPr>
        <w:ind w:left="360"/>
      </w:pPr>
      <w:r>
        <w:rPr>
          <w:i/>
        </w:rPr>
        <w:t xml:space="preserve">den Themen veranstaltet werden: </w:t>
      </w:r>
    </w:p>
    <w:p>
      <w:pPr>
        <w:ind w:left="360"/>
      </w:pPr>
      <w:r>
        <w:rPr>
          <w:i/>
        </w:rPr>
        <w:t xml:space="preserve">Wir, die Völker der Vereinten Nationen, feiern die Einheit in der Vielfalt.</w:t>
      </w:r>
    </w:p>
    <w:p>
      <w:pPr>
        <w:ind w:left="360"/>
      </w:pPr>
      <w:r>
        <w:rPr>
          <w:i/>
        </w:rPr>
        <w:t xml:space="preserve">Ein Planet, eine Nation.</w:t>
      </w:r>
    </w:p>
    <w:p>
      <w:pPr>
        <w:ind w:left="360"/>
      </w:pPr>
      <w:r>
        <w:rPr>
          <w:i/>
        </w:rPr>
        <w:t xml:space="preserve">Bei aller Vielfalt sind wir doch eine menschliche Familie.</w:t>
      </w:r>
    </w:p>
    <w:p>
      <w:pPr>
        <w:ind w:left="360"/>
      </w:pPr>
      <w:r>
        <w:rPr>
          <w:i/>
        </w:rPr>
        <w:t xml:space="preserve">Unsere gemeinsame Zukunft: Einheit in der Vielfalt.</w:t>
      </w:r>
    </w:p>
    <w:p>
      <w:pPr>
        <w:ind w:left="360"/>
      </w:pPr>
      <w:r>
        <w:rPr>
          <w:i/>
        </w:rPr>
        <w:t xml:space="preserve">•	Für die Förderung des Weltbürger-Ethos sollten Wettbewerbe ausgeschrieben und Preise </w:t>
      </w:r>
    </w:p>
    <w:p>
      <w:pPr>
        <w:ind w:left="360"/>
      </w:pPr>
      <w:r>
        <w:rPr>
          <w:i/>
        </w:rPr>
        <w:t xml:space="preserve">verliehen werden (36.10.e). </w:t>
      </w:r>
    </w:p>
    <w:p>
      <w:pPr>
        <w:ind w:left="360"/>
      </w:pPr>
      <w:r>
        <w:rPr>
          <w:i/>
        </w:rPr>
        <w:t xml:space="preserve">•	Während die Medien das öffentliche Bewußtsein „in Bezug auf die Auswirkungen von Gewalt </w:t>
      </w:r>
    </w:p>
    <w:p>
      <w:pPr>
        <w:ind w:left="360"/>
      </w:pPr>
      <w:r>
        <w:rPr>
          <w:i/>
        </w:rPr>
        <w:t xml:space="preserve">auf die Gesellschaft" schärfen, können sie ein Engagement für Weltbürger-Ethos erzeugen, </w:t>
      </w:r>
    </w:p>
    <w:p>
      <w:pPr>
        <w:ind w:left="360"/>
      </w:pPr>
      <w:r>
        <w:rPr>
          <w:i/>
        </w:rPr>
        <w:t xml:space="preserve">indem sie Beispiele für konstruktive, die Einheit fördernde Unternehmungen herausstellen, die </w:t>
      </w:r>
    </w:p>
    <w:p>
      <w:pPr>
        <w:ind w:left="360"/>
      </w:pPr>
      <w:r>
        <w:rPr>
          <w:i/>
        </w:rPr>
        <w:t xml:space="preserve">deutlich machen, welche Kraft in der Einheit und in einer gemeinsamen Vision liegt.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 Länder sollten dazu ermutigt werden, für die Förderung des Weltbürger-Ethos Finanzmittel ein-</w:t>
      </w:r>
    </w:p>
    <w:p>
      <w:pPr>
        <w:ind w:left="360"/>
      </w:pPr>
      <w:r>
        <w:rPr>
          <w:i/>
        </w:rPr>
        <w:t xml:space="preserve">zuplanen. Es sollte auch überlegt werden, ob die Förderung des Weltbürger-Ethos als eines „der An-</w:t>
      </w:r>
    </w:p>
    <w:p>
      <w:pPr>
        <w:ind w:left="360"/>
      </w:pPr>
      <w:r>
        <w:rPr>
          <w:i/>
        </w:rPr>
        <w:t xml:space="preserve">zeichen für nachhaltige Entwicklung" angesehen werden könnte. So könnten z.B. Länder dazu ermu-</w:t>
      </w:r>
    </w:p>
    <w:p>
      <w:pPr>
        <w:ind w:left="360"/>
      </w:pPr>
      <w:r>
        <w:rPr>
          <w:i/>
        </w:rPr>
        <w:t xml:space="preserve">tigt werden, über Bemühungen zu berichten, daß Toleranz und Wertschätzung anderer Kulturen an-</w:t>
      </w:r>
    </w:p>
    <w:p>
      <w:pPr>
        <w:ind w:left="360"/>
      </w:pPr>
      <w:r>
        <w:rPr>
          <w:i/>
        </w:rPr>
        <w:t xml:space="preserve">erkannt, die Gleichberechtigung der Geschlechter durchgesetzt und das Konzept von der einen </w:t>
      </w:r>
    </w:p>
    <w:p>
      <w:pPr>
        <w:ind w:left="360"/>
      </w:pPr>
      <w:r>
        <w:rPr>
          <w:i/>
        </w:rPr>
        <w:t xml:space="preserve">menschlichen Familie in Lehrplänen, Unterhaltungssendungen und in den Medien eingeführt wurde.</w:t>
      </w:r>
    </w:p>
    <w:p>
      <w:pPr>
        <w:ind w:left="360"/>
      </w:pPr>
      <w:r>
        <w:rPr>
          <w:i/>
        </w:rPr>
        <w:t xml:space="preserve">Die Herausforderung Des Weltbürger-Ethos </w:t>
      </w:r>
    </w:p>
    <w:p>
      <w:pPr>
        <w:ind w:left="360"/>
      </w:pPr>
      <w:r>
        <w:rPr>
          <w:i/>
        </w:rPr>
        <w:t xml:space="preserve">Zusammenfassend kann gesagt werden, daß das Konzept des Weltbürger-Ethos von gleicher Her-</w:t>
      </w:r>
    </w:p>
    <w:p>
      <w:pPr>
        <w:ind w:left="360"/>
      </w:pPr>
      <w:r>
        <w:rPr>
          <w:i/>
        </w:rPr>
        <w:t xml:space="preserve">ausforderung und Dynamik ist wie die sich der Weltgemeinschaft bietenden günstigen Möglichkeiten. </w:t>
      </w:r>
    </w:p>
    <w:p>
      <w:pPr>
        <w:ind w:left="360"/>
      </w:pPr>
      <w:r>
        <w:rPr>
          <w:i/>
        </w:rPr>
        <w:t xml:space="preserve">Wir, die Völker und Nationen der Welt, täten gut daran, die ihm zugrunde liegenden Prinzipien mutig </w:t>
      </w:r>
    </w:p>
    <w:p>
      <w:pPr>
        <w:ind w:left="360"/>
      </w:pPr>
      <w:r>
        <w:rPr>
          <w:i/>
        </w:rPr>
        <w:t xml:space="preserve">aufzunehmen und uns von ihnen in allen Bereichen unseres Lebens leiten zu lassen - von unseren </w:t>
      </w:r>
    </w:p>
    <w:p>
      <w:pPr>
        <w:ind w:left="360"/>
      </w:pPr>
      <w:r>
        <w:rPr>
          <w:i/>
        </w:rPr>
        <w:t xml:space="preserve">persönlichen und lokalen Beziehungen bis zu unseren nationalen und internationalen Angelegenhei-</w:t>
      </w:r>
    </w:p>
    <w:p>
      <w:pPr>
        <w:ind w:left="360"/>
      </w:pPr>
      <w:r>
        <w:rPr>
          <w:i/>
        </w:rPr>
        <w:t xml:space="preserve">ten; von unseren Schulen, Arbeitsplätzen und Medien bis zu den juristischen, sozialen und politischen </w:t>
      </w:r>
    </w:p>
    <w:p>
      <w:pPr>
        <w:ind w:left="360"/>
      </w:pPr>
      <w:r>
        <w:rPr>
          <w:i/>
        </w:rPr>
        <w:t xml:space="preserve">Institutionen. Wir bitten die Kommission daher dringend, das ganze System der Vereinten Nationen </w:t>
      </w:r>
    </w:p>
    <w:p>
      <w:pPr>
        <w:ind w:left="360"/>
      </w:pPr>
      <w:r>
        <w:rPr>
          <w:i/>
        </w:rPr>
        <w:t xml:space="preserve">zu ermutigen, das Prinzip des Weltbürger-Ethos in die gesamte Bandbreite seiner Programme und </w:t>
      </w:r>
    </w:p>
    <w:p>
      <w:pPr>
        <w:ind w:left="360"/>
      </w:pPr>
      <w:r>
        <w:rPr>
          <w:i/>
        </w:rPr>
        <w:t xml:space="preserve">Aktivitäten einzubeziehen.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Internationale Bahá‘í-Gemeinde, die Weltbürger-Ethos schon seit mehr als einem Jahrhundert </w:t>
      </w:r>
    </w:p>
    <w:p>
      <w:pPr>
        <w:ind w:left="360"/>
      </w:pPr>
      <w:r>
        <w:rPr>
          <w:i/>
        </w:rPr>
        <w:t xml:space="preserve">pflegt, würde gern der Kommission, den Regierungen, den NGOs und anderen dabei behilflich sein, </w:t>
      </w:r>
    </w:p>
    <w:p>
      <w:pPr>
        <w:ind w:left="360"/>
      </w:pPr>
      <w:r>
        <w:rPr>
          <w:i/>
        </w:rPr>
        <w:t xml:space="preserve">die in diesem Dokument enthaltenen Konzepte fortzuentwickeln, praktische Modelle der rassischen, </w:t>
      </w:r>
    </w:p>
    <w:p>
      <w:pPr>
        <w:ind w:left="360"/>
      </w:pPr>
      <w:r>
        <w:rPr>
          <w:i/>
        </w:rPr>
        <w:t xml:space="preserve">religiösen, nationalen und ethnischen Einheit für eine nachhaltige Entwicklung zu liefern und an Bera-</w:t>
      </w:r>
    </w:p>
    <w:p>
      <w:pPr>
        <w:ind w:left="360"/>
      </w:pPr>
      <w:r>
        <w:rPr>
          <w:i/>
        </w:rPr>
        <w:t xml:space="preserve">tungen über dieses so wichtige Problem teilzunehmen. Als eine Weltgemeinschaft, in der die Vielfalt </w:t>
      </w:r>
    </w:p>
    <w:p>
      <w:pPr>
        <w:ind w:left="360"/>
      </w:pPr>
      <w:r>
        <w:rPr>
          <w:i/>
        </w:rPr>
        <w:t xml:space="preserve">der ganzen Menschheit vertreten ist und die über eine große gemeinsame Vision verfügt, wird die </w:t>
      </w:r>
    </w:p>
    <w:p>
      <w:pPr>
        <w:ind w:left="360"/>
      </w:pPr>
      <w:r>
        <w:rPr>
          <w:i/>
        </w:rPr>
        <w:t xml:space="preserve">Internationale Bahá‘í-Gemeinde auch weiterhin die nachhaltige Entwicklung unterstützen, indem sie </w:t>
      </w:r>
    </w:p>
    <w:p>
      <w:pPr>
        <w:ind w:left="360"/>
      </w:pPr>
      <w:r>
        <w:rPr>
          <w:i/>
        </w:rPr>
        <w:t xml:space="preserve">die Menschen dazu ermutigt, sich als Bürger einer Welt und die Gestaltet einer gerechten und blü-</w:t>
      </w:r>
    </w:p>
    <w:p>
      <w:pPr>
        <w:ind w:left="360"/>
      </w:pPr>
      <w:r>
        <w:rPr>
          <w:i/>
        </w:rPr>
        <w:t xml:space="preserve">henden Weltzivilisation zu betrachten.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Agenda 2 1, Kapitel 1.6</w:t>
      </w:r>
    </w:p>
    <w:p>
      <w:pPr>
        <w:ind w:left="360"/>
      </w:pPr>
      <w:r>
        <w:rPr>
          <w:i/>
        </w:rPr>
        <w:t xml:space="preserve">2) Eine der meistzitierten Thesen der Agenda 21 ist die Bedeutung der "breiten öffentlichen Mitwir-</w:t>
      </w:r>
    </w:p>
    <w:p>
      <w:pPr>
        <w:ind w:left="360"/>
      </w:pPr>
      <w:r>
        <w:rPr>
          <w:i/>
        </w:rPr>
        <w:t xml:space="preserve">kung an der Entscheidungsfindung","die eigene Beteiligung aller gesellschaftlichen Kräfte","wirkliche </w:t>
      </w:r>
    </w:p>
    <w:p>
      <w:pPr>
        <w:ind w:left="360"/>
      </w:pPr>
      <w:r>
        <w:rPr>
          <w:i/>
        </w:rPr>
        <w:t xml:space="preserve">geseltschaftliche Partnerschaft" und „neue Ebenen der Zusammenarbeit zwischen den Staaten und </w:t>
      </w:r>
    </w:p>
    <w:p>
      <w:pPr>
        <w:ind w:left="360"/>
      </w:pPr>
      <w:r>
        <w:rPr>
          <w:i/>
        </w:rPr>
        <w:t xml:space="preserve">Schlüsselbereichen der Gesellschaften und Völker".</w:t>
      </w:r>
    </w:p>
    <w:p>
      <w:pPr>
        <w:ind w:left="360"/>
      </w:pPr>
      <w:r>
        <w:rPr>
          <w:i/>
        </w:rPr>
        <w:t xml:space="preserve">3) In der Arbeit des UNCED wurde in zahlreichen Veröffentlichungen und Tagungen auf die Notwen-</w:t>
      </w:r>
    </w:p>
    <w:p>
      <w:pPr>
        <w:ind w:left="360"/>
      </w:pPr>
      <w:r>
        <w:rPr>
          <w:i/>
        </w:rPr>
        <w:t xml:space="preserve">digkeit einer globalen Ethik hingewiesen. Weitere Fundstellen im englischen Original dieser Broschü-</w:t>
      </w:r>
    </w:p>
    <w:p>
      <w:pPr>
        <w:ind w:left="360"/>
      </w:pPr>
      <w:r>
        <w:rPr>
          <w:i/>
        </w:rPr>
        <w:t xml:space="preserve">re.</w:t>
      </w:r>
    </w:p>
    <w:p>
      <w:pPr>
        <w:ind w:left="360"/>
      </w:pPr>
      <w:r>
        <w:rPr>
          <w:i/>
        </w:rPr>
        <w:t xml:space="preserve">4) Rio Deklaration über Umwelt und Entwicklung, Präambel</w:t>
      </w:r>
    </w:p>
    <w:p>
      <w:pPr>
        <w:ind w:left="360"/>
      </w:pPr>
      <w:r>
        <w:rPr>
          <w:i/>
        </w:rPr>
        <w:t xml:space="preserve">5) s. z.B. Rio Deklaration über Umwelt und Entwicklung, Kapitel 1, 2, 3, 23, 24 und 36.</w:t>
      </w:r>
    </w:p>
    <w:p>
      <w:pPr>
        <w:ind w:left="360"/>
      </w:pPr>
      <w:r>
        <w:rPr>
          <w:i/>
        </w:rPr>
        <w:t xml:space="preserve">6) s. Rio Deklaration über Umwelt und Entwicklung, Prinzip 25</w:t>
      </w:r>
    </w:p>
    <w:p>
      <w:pPr>
        <w:ind w:left="360"/>
      </w:pPr>
      <w:r>
        <w:rPr>
          <w:i/>
        </w:rPr>
        <w:t xml:space="preserve">7) Im Zusammenhang mit dem Prinzip des Weltbürger-Ethos sollte dieses Programm „durch die darin </w:t>
      </w:r>
    </w:p>
    <w:p>
      <w:pPr>
        <w:ind w:left="360"/>
      </w:pPr>
      <w:r>
        <w:rPr>
          <w:i/>
        </w:rPr>
        <w:t xml:space="preserve">Handelnden gemäß den unterschiedlichen Situationen, Fähigkeiten und Prioritäten der Länder und </w:t>
      </w:r>
    </w:p>
    <w:p>
      <w:pPr>
        <w:ind w:left="360"/>
      </w:pPr>
      <w:r>
        <w:rPr>
          <w:i/>
        </w:rPr>
        <w:t xml:space="preserve">Regionen durchgeführt werden." (Agenda 2 1, Kapitel 1.6.)</w:t>
      </w:r>
    </w:p>
    <w:p>
      <w:pPr>
        <w:ind w:left="360"/>
      </w:pPr>
      <w:r>
        <w:rPr>
          <w:i/>
        </w:rPr>
        <w:t xml:space="preserve">8) vgl. Agenda 2 1, Kapitel 36.3</w:t>
      </w:r>
    </w:p>
    <w:p>
      <w:pPr>
        <w:ind w:left="360"/>
      </w:pPr>
      <w:r>
        <w:rPr>
          <w:i/>
        </w:rPr>
        <w:t xml:space="preserve">9) vgl. Agenda 2 1, Kapitel 36.9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©1997 -- The Bahá'í International Community United Nations Office  &lt;http://www.bic-un.bahai.org&gt;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Internationale Bahá’í-Gemeinde         - Stellungnahme zum Wetbürger-Ethos -              von 1997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Hamburg, den 20.06.2003                 Datei:D:\aa-sich\Winword2\bic\Weltbürger.doc      	Seite: 6 von 6</w:t>
      </w:r>
    </w:p>
    <w:p>
      <w:pPr>
        <w:ind w:left="360"/>
      </w:pPr>
      <w:r>
        <w:rPr>
          <w:color w:val="555555"/>
          <w:sz w:val="18"/>
        </w:rPr>
        <w:t xml:space="preserve">— 1997 Weltbuergerethos</w:t>
      </w:r>
    </w:p>
    <w:p/>
  </w:body>
</w:document>
</file>