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Literature in Urdu</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(unknown), Baha'i Literature in Urdu, bahai-library.com.</w:t>
      </w:r>
    </w:p>
    <w:p>
      <w:pPr>
        <w:ind w:left="360"/>
      </w:pPr>
      <w:r>
        <w:rPr>
          <w:i/>
        </w:rPr>
        <w:t xml:space="preserve">──────────────────────────────────────────────────────────────────────</w:t>
      </w:r>
    </w:p>
    <w:p>
      <w:pPr>
        <w:ind w:left="360"/>
      </w:pPr>
      <w:r>
        <w:rPr>
          <w:i/>
        </w:rPr>
        <w:t xml:space="preserve"/>
      </w:r>
    </w:p>
    <w:p>
      <w:pPr>
        <w:ind w:left="360"/>
      </w:pPr>
      <w:r>
        <w:rPr>
          <w:i/>
        </w:rPr>
        <w:t xml:space="preserve">Bahá'í Literature in Urdu</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From bahai.pk (Bahá'í Publishing Trust Pakistan):</w:t>
      </w:r>
    </w:p>
    <w:p>
      <w:pPr>
        <w:ind w:left="360"/>
      </w:pPr>
      <w:r>
        <w:rPr>
          <w:i/>
        </w:rPr>
        <w:t xml:space="preserve"/>
      </w:r>
    </w:p>
    <w:p>
      <w:pPr>
        <w:ind w:left="360"/>
      </w:pPr>
      <w:r>
        <w:rPr>
          <w:i/>
        </w:rPr>
        <w:t xml:space="preserve">ادعیہ مبارکہ</w:t>
      </w:r>
    </w:p>
    <w:p>
      <w:pPr>
        <w:ind w:left="360"/>
      </w:pPr>
      <w:r>
        <w:rPr>
          <w:i/>
        </w:rPr>
        <w:t xml:space="preserve">(Ahdiya Mobarak / Bahá'í prayers; 2015; PDF file; includes some Writings of Bahá'u'lláh and some other materials)</w:t>
      </w:r>
    </w:p>
    <w:p>
      <w:pPr>
        <w:ind w:left="360"/>
      </w:pPr>
      <w:r>
        <w:rPr>
          <w:i/>
        </w:rPr>
        <w:t xml:space="preserve"/>
      </w:r>
    </w:p>
    <w:p>
      <w:pPr>
        <w:ind w:left="360"/>
      </w:pPr>
      <w:r>
        <w:rPr>
          <w:i/>
        </w:rPr>
        <w:t xml:space="preserve">کلماتِ مکنونہ</w:t>
      </w:r>
    </w:p>
    <w:p>
      <w:pPr>
        <w:ind w:left="360"/>
      </w:pPr>
      <w:r>
        <w:rPr>
          <w:i/>
        </w:rPr>
        <w:t xml:space="preserve">(Kalamat e Maknoona / Hidden Words; 2015, PDF file)</w:t>
      </w:r>
    </w:p>
    <w:p>
      <w:pPr>
        <w:ind w:left="360"/>
      </w:pPr>
      <w:r>
        <w:rPr>
          <w:i/>
        </w:rPr>
        <w:t xml:space="preserve"/>
      </w:r>
    </w:p>
    <w:p>
      <w:pPr>
        <w:ind w:left="360"/>
      </w:pPr>
      <w:r>
        <w:rPr>
          <w:i/>
        </w:rPr>
        <w:t xml:space="preserve">From bahaibookstore.com:</w:t>
      </w:r>
    </w:p>
    <w:p>
      <w:pPr>
        <w:ind w:left="360"/>
      </w:pPr>
      <w:r>
        <w:rPr>
          <w:i/>
        </w:rPr>
        <w:t xml:space="preserve"/>
      </w:r>
    </w:p>
    <w:p>
      <w:pPr>
        <w:ind w:left="360"/>
      </w:pPr>
      <w:r>
        <w:rPr>
          <w:i/>
        </w:rPr>
        <w:t xml:space="preserve">مناجات</w:t>
      </w:r>
    </w:p>
    <w:p>
      <w:pPr>
        <w:ind w:left="360"/>
      </w:pPr>
      <w:r>
        <w:rPr>
          <w:i/>
        </w:rPr>
        <w:t xml:space="preserve">(Munajat / Bahá'í prayers (BPT PK, 2010; PDF file)</w:t>
      </w:r>
    </w:p>
    <w:p>
      <w:pPr>
        <w:ind w:left="360"/>
      </w:pPr>
      <w:r>
        <w:rPr>
          <w:i/>
        </w:rPr>
        <w:t xml:space="preserve"/>
      </w:r>
    </w:p>
    <w:p>
      <w:pPr>
        <w:ind w:left="360"/>
      </w:pPr>
      <w:r>
        <w:rPr>
          <w:i/>
        </w:rPr>
        <w:t xml:space="preserve">Introductions to the Baha'i Faith in Urdu:</w:t>
      </w:r>
    </w:p>
    <w:p>
      <w:pPr>
        <w:ind w:left="360"/>
      </w:pPr>
      <w:r>
        <w:rPr>
          <w:i/>
        </w:rPr>
        <w:t xml:space="preserve"/>
      </w:r>
    </w:p>
    <w:p>
      <w:pPr>
        <w:ind w:left="360"/>
      </w:pPr>
      <w:r>
        <w:rPr>
          <w:i/>
        </w:rPr>
        <w:t xml:space="preserve">Mukhtasar Baha'i Taaruf</w:t>
      </w:r>
    </w:p>
    <w:p>
      <w:pPr>
        <w:ind w:left="360"/>
      </w:pPr>
      <w:r>
        <w:rPr>
          <w:i/>
        </w:rPr>
        <w:t xml:space="preserve">(A Brief Introduction to the Baha'i Faith; PDF file)</w:t>
      </w:r>
    </w:p>
    <w:p>
      <w:pPr>
        <w:ind w:left="360"/>
      </w:pPr>
      <w:r>
        <w:rPr>
          <w:i/>
        </w:rPr>
        <w:t xml:space="preserve"/>
      </w:r>
    </w:p>
    <w:p>
      <w:pPr>
        <w:ind w:left="360"/>
      </w:pPr>
      <w:r>
        <w:rPr>
          <w:i/>
        </w:rPr>
        <w:t xml:space="preserve">Khidmat ki Raah par Gamzan</w:t>
      </w:r>
    </w:p>
    <w:p>
      <w:pPr>
        <w:ind w:left="360"/>
      </w:pPr>
      <w:r>
        <w:rPr>
          <w:i/>
        </w:rPr>
        <w:t xml:space="preserve">(Moving in the Path of Service; PDF file)</w:t>
      </w:r>
    </w:p>
    <w:p>
      <w:pPr>
        <w:ind w:left="360"/>
      </w:pPr>
      <w:r>
        <w:rPr>
          <w:i/>
        </w:rPr>
        <w:t xml:space="preserve"/>
      </w:r>
    </w:p>
    <w:p>
      <w:pPr>
        <w:ind w:left="360"/>
      </w:pPr>
      <w:r>
        <w:rPr>
          <w:i/>
        </w:rPr>
        <w:t xml:space="preserve">From ruhi.org:</w:t>
      </w:r>
    </w:p>
    <w:p>
      <w:pPr>
        <w:ind w:left="360"/>
      </w:pPr>
      <w:r>
        <w:rPr>
          <w:i/>
        </w:rPr>
        <w:t xml:space="preserve"/>
      </w:r>
    </w:p>
    <w:p>
      <w:pPr>
        <w:ind w:left="360"/>
      </w:pPr>
      <w:r>
        <w:rPr>
          <w:i/>
        </w:rPr>
        <w:t xml:space="preserve">Books of the Ruhi Institute in Urdu</w:t>
      </w:r>
    </w:p>
    <w:p>
      <w:pPr>
        <w:ind w:left="360"/>
      </w:pPr>
      <w:r>
        <w:rPr>
          <w:i/>
        </w:rPr>
        <w:t xml:space="preserve"/>
      </w:r>
    </w:p>
    <w:p>
      <w:pPr>
        <w:ind w:left="360"/>
      </w:pPr>
      <w:r>
        <w:rPr>
          <w:i/>
        </w:rPr>
        <w:t xml:space="preserve">(see also</w:t>
      </w:r>
    </w:p>
    <w:p>
      <w:pPr>
        <w:ind w:left="360"/>
      </w:pPr>
      <w:r>
        <w:rPr>
          <w:i/>
        </w:rPr>
        <w:t xml:space="preserve">bahai.pk/training-institute (Urdu)</w:t>
      </w:r>
    </w:p>
    <w:p>
      <w:pPr>
        <w:ind w:left="360"/>
      </w:pPr>
      <w:r>
        <w:rPr>
          <w:i/>
        </w:rPr>
        <w:t xml:space="preserve"/>
      </w:r>
    </w:p>
    <w:p>
      <w:pPr>
        <w:ind w:left="360"/>
      </w:pPr>
      <w:r>
        <w:rPr>
          <w:i/>
        </w:rPr>
        <w:t xml:space="preserve">From rekhta.org:</w:t>
      </w:r>
    </w:p>
    <w:p>
      <w:pPr>
        <w:ind w:left="360"/>
      </w:pPr>
      <w:r>
        <w:rPr>
          <w:i/>
        </w:rPr>
        <w:t xml:space="preserve"/>
      </w:r>
    </w:p>
    <w:p>
      <w:pPr>
        <w:ind w:left="360"/>
      </w:pPr>
      <w:r>
        <w:rPr>
          <w:i/>
        </w:rPr>
        <w:t xml:space="preserve">بہاء اللہ اور عصر جدید</w:t>
      </w:r>
    </w:p>
    <w:p>
      <w:pPr>
        <w:ind w:left="360"/>
      </w:pPr>
      <w:r>
        <w:rPr>
          <w:i/>
        </w:rPr>
        <w:t xml:space="preserve">(Baha'u'llah aur Asr-e-Jadid), Urdu translation of J.E. Esslemont's classic introductory book "</w:t>
      </w:r>
    </w:p>
    <w:p>
      <w:pPr>
        <w:ind w:left="360"/>
      </w:pPr>
      <w:r>
        <w:rPr>
          <w:i/>
        </w:rPr>
        <w:t xml:space="preserve">Baha'u'llah and the New Era</w:t>
      </w:r>
    </w:p>
    <w:p>
      <w:pPr>
        <w:ind w:left="360"/>
      </w:pPr>
      <w:r>
        <w:rPr>
          <w:i/>
        </w:rPr>
        <w:t xml:space="preserve">".</w:t>
      </w:r>
    </w:p>
    <w:p>
      <w:pPr>
        <w:ind w:left="360"/>
      </w:pPr>
      <w:r>
        <w:rPr>
          <w:i/>
        </w:rPr>
        <w:t xml:space="preserve"/>
      </w:r>
    </w:p>
    <w:p>
      <w:pPr>
        <w:ind w:left="360"/>
      </w:pPr>
      <w:r>
        <w:rPr>
          <w:i/>
        </w:rPr>
        <w:t xml:space="preserve">Kitab-e-Iqan</w:t>
      </w:r>
    </w:p>
    <w:p>
      <w:pPr>
        <w:ind w:left="360"/>
      </w:pPr>
      <w:r>
        <w:rPr>
          <w:i/>
        </w:rPr>
        <w:t xml:space="preserve">(Kitáb-i-Íqán /</w:t>
      </w:r>
    </w:p>
    <w:p>
      <w:pPr>
        <w:ind w:left="360"/>
      </w:pPr>
      <w:r>
        <w:rPr>
          <w:i/>
        </w:rPr>
        <w:t xml:space="preserve">Book of Certitude</w:t>
      </w:r>
    </w:p>
    <w:p>
      <w:pPr>
        <w:ind w:left="360"/>
      </w:pPr>
      <w:r>
        <w:rPr>
          <w:i/>
        </w:rPr>
        <w:t xml:space="preserve">; Bahá'í Publishing Trust India, New Delhi)</w:t>
      </w:r>
    </w:p>
    <w:p>
      <w:pPr>
        <w:ind w:left="360"/>
      </w:pPr>
      <w:r>
        <w:rPr>
          <w:i/>
        </w:rPr>
        <w:t xml:space="preserve"/>
      </w:r>
    </w:p>
    <w:p>
      <w:pPr>
        <w:ind w:left="360"/>
      </w:pPr>
      <w:r>
        <w:rPr>
          <w:i/>
        </w:rPr>
        <w:t xml:space="preserve">Qayamat</w:t>
      </w:r>
    </w:p>
    <w:p>
      <w:pPr>
        <w:ind w:left="360"/>
      </w:pPr>
      <w:r>
        <w:rPr>
          <w:i/>
        </w:rPr>
        <w:t xml:space="preserve">– a work explaining the Baha'i interpretation of Islamic eschatological concepts related to the Day of Judgment, resurrection, and related theological matters. Author: Sayyid Mahfuz al-Haqq 'Ilmi - Maulvi Fazil. Baha'i Publishing Committee, Delhi, with the approval of the National Spiritual Assembly of India and Burma (existed between 1923 and 1959).</w:t>
      </w:r>
    </w:p>
    <w:p>
      <w:pPr>
        <w:ind w:left="360"/>
      </w:pPr>
      <w:r>
        <w:rPr>
          <w:i/>
        </w:rPr>
        <w:t xml:space="preserve"/>
      </w:r>
    </w:p>
    <w:p>
      <w:pPr>
        <w:ind w:left="360"/>
      </w:pPr>
      <w:r>
        <w:rPr>
          <w:i/>
        </w:rPr>
        <w:t xml:space="preserve">Bab-ul-Hayat ya'ni Maqala-e-Sayyah</w:t>
      </w:r>
    </w:p>
    <w:p>
      <w:pPr>
        <w:ind w:left="360"/>
      </w:pPr>
      <w:r>
        <w:rPr>
          <w:i/>
        </w:rPr>
        <w:t xml:space="preserve">, the Urdu translation of "</w:t>
      </w:r>
    </w:p>
    <w:p>
      <w:pPr>
        <w:ind w:left="360"/>
      </w:pPr>
      <w:r>
        <w:rPr>
          <w:i/>
        </w:rPr>
        <w:t xml:space="preserve">A Traveller's Narrative</w:t>
      </w:r>
    </w:p>
    <w:p>
      <w:pPr>
        <w:ind w:left="360"/>
      </w:pPr>
      <w:r>
        <w:rPr>
          <w:i/>
        </w:rPr>
        <w:t xml:space="preserve">" (Maqalah-ye Sayyah), which is 'Abdu'l-Baha's historical account of the life of the Báb's, the forerunner of the Bahá'í Faith, His mission, persecution, and martyrdom, as well as the early history of Bahá'u'lláh and the Bahá'í Faith in 19th century Persia. Urdu translation by Mustafa Rumi. Baha'i Publishing Committee, Delhi.</w:t>
      </w:r>
    </w:p>
    <w:p>
      <w:pPr>
        <w:ind w:left="360"/>
      </w:pPr>
      <w:r>
        <w:rPr>
          <w:i/>
        </w:rPr>
        <w:t xml:space="preserve"/>
      </w:r>
    </w:p>
    <w:p>
      <w:pPr>
        <w:ind w:left="360"/>
      </w:pPr>
      <w:r>
        <w:rPr>
          <w:i/>
        </w:rPr>
        <w:t xml:space="preserve">Baha'i Dastur al-Amal</w:t>
      </w:r>
    </w:p>
    <w:p>
      <w:pPr>
        <w:ind w:left="360"/>
      </w:pPr>
      <w:r>
        <w:rPr>
          <w:i/>
        </w:rPr>
        <w:t xml:space="preserve">, 1945 Urdu translation of</w:t>
      </w:r>
    </w:p>
    <w:p>
      <w:pPr>
        <w:ind w:left="360"/>
      </w:pPr>
      <w:r>
        <w:rPr>
          <w:i/>
        </w:rPr>
        <w:t xml:space="preserve">Bahá'í Procedure</w:t>
      </w:r>
    </w:p>
    <w:p>
      <w:pPr>
        <w:ind w:left="360"/>
      </w:pPr>
      <w:r>
        <w:rPr>
          <w:i/>
        </w:rPr>
        <w:t xml:space="preserve">(Bahá'í Publishing Committee, New York, 2nd edition, 1942).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1087 views since posted 2025-12-16; last edit 2025-12-17 07:21</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/various_writings_urdu</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Urdu</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offsite link to document</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bahai-library.com/7152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ris/7152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Literature in Urdu (Used by permission of the curator)</w:t>
      </w:r>
    </w:p>
    <w:p/>
  </w:body>
</w:document>
</file>