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Music, bahai-library.com.</w:t>
      </w:r>
    </w:p>
    <w:p>
      <w:pPr>
        <w:ind w:left="360"/>
      </w:pPr>
      <w:r>
        <w:rPr>
          <w:i/>
        </w:rPr>
        <w:t xml:space="preserve">──────────────────────────────────────────────────────────────────────</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73-82</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w:r>
    </w:p>
    <w:p>
      <w:pPr>
        <w:ind w:left="360"/>
      </w:pPr>
      <w:r>
        <w:rPr>
          <w:i/>
        </w:rPr>
        <w:t xml:space="preserve">("Gleanings from the Writings of Bahá'u'lláh", rev. ed. (Wilmette: Bahá'í Publishing Trust, 1984), p.</w:t>
      </w:r>
    </w:p>
    <w:p>
      <w:pPr>
        <w:ind w:left="360"/>
      </w:pPr>
      <w:r>
        <w:rPr>
          <w:i/>
        </w:rPr>
        <w:t xml:space="preserve">295</w:t>
      </w:r>
    </w:p>
    <w:p>
      <w:pPr>
        <w:ind w:left="360"/>
      </w:pPr>
      <w:r>
        <w:rPr>
          <w:i/>
        </w:rPr>
        <w:t xml:space="preserve">)</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("Kitab-i-Aqdas" - Provisional translation from the Arabic) [Ed. - now authoritatively translated--par.</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w:t>
      </w:r>
    </w:p>
    <w:p>
      <w:pPr>
        <w:ind w:left="360"/>
      </w:pPr>
      <w:r>
        <w:rPr>
          <w:i/>
        </w:rPr>
        <w:t xml:space="preserve"/>
      </w:r>
    </w:p>
    <w:p>
      <w:pPr>
        <w:ind w:left="360"/>
      </w:pPr>
      <w:r>
        <w:rPr>
          <w:i/>
        </w:rPr>
        <w:t xml:space="preserve">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w:r>
    </w:p>
    <w:p>
      <w:pPr>
        <w:ind w:left="360"/>
      </w:pPr>
      <w:r>
        <w:rPr>
          <w:i/>
        </w:rPr>
        <w:t xml:space="preserve">("Kitab-i-Aqdas" - Provisional translation from the Arabic) [Ed. - now authoritatively translated--par.</w:t>
      </w:r>
    </w:p>
    <w:p>
      <w:pPr>
        <w:ind w:left="360"/>
      </w:pPr>
      <w:r>
        <w:rPr>
          <w:i/>
        </w:rPr>
        <w:t xml:space="preserve">115</w:t>
      </w:r>
    </w:p>
    <w:p>
      <w:pPr>
        <w:ind w:left="360"/>
      </w:pPr>
      <w:r>
        <w:rPr>
          <w:i/>
        </w:rPr>
        <w:t xml:space="preserve">,</w:t>
      </w:r>
    </w:p>
    <w:p>
      <w:pPr>
        <w:ind w:left="360"/>
      </w:pPr>
      <w:r>
        <w:rPr>
          <w:i/>
        </w:rPr>
        <w:t xml:space="preserve">116</w:t>
      </w:r>
    </w:p>
    <w:p>
      <w:pPr>
        <w:ind w:left="360"/>
      </w:pPr>
      <w:r>
        <w:rPr>
          <w:i/>
        </w:rPr>
        <w:t xml:space="preserve">]</w:t>
      </w:r>
    </w:p>
    <w:p>
      <w:pPr>
        <w:ind w:left="360"/>
      </w:pPr>
      <w:r>
        <w:rPr>
          <w:i/>
        </w:rPr>
        <w:t xml:space="preserve"/>
      </w:r>
    </w:p>
    <w:p>
      <w:pPr>
        <w:ind w:left="360"/>
      </w:pPr>
      <w:r>
        <w:rPr>
          <w:i/>
        </w:rPr>
        <w:t xml:space="preserve">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w:r>
    </w:p>
    <w:p>
      <w:pPr>
        <w:ind w:left="360"/>
      </w:pPr>
      <w:r>
        <w:rPr>
          <w:i/>
        </w:rPr>
        <w:t xml:space="preserve">("Kitab-i-Aqdas" - Provisional translation from Arabic) [Ed. - now authoritatively translated--par.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w:r>
    </w:p>
    <w:p>
      <w:pPr>
        <w:ind w:left="360"/>
      </w:pPr>
      <w:r>
        <w:rPr>
          <w:i/>
        </w:rPr>
        <w:t xml:space="preserve">("Bahá'í World Faith: Selected Writings of Bahá'u'lláh and Abdu'l-Bahá", rev. ed. (Wilmette: Bahá'í Publishing Trust, 1976), p.</w:t>
      </w:r>
    </w:p>
    <w:p>
      <w:pPr>
        <w:ind w:left="360"/>
      </w:pPr>
      <w:r>
        <w:rPr>
          <w:i/>
        </w:rPr>
        <w:t xml:space="preserve">378</w:t>
      </w:r>
    </w:p>
    <w:p>
      <w:pPr>
        <w:ind w:left="360"/>
      </w:pPr>
      <w:r>
        <w:rPr>
          <w:i/>
        </w:rPr>
        <w:t xml:space="preserve">)</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w:r>
    </w:p>
    <w:p>
      <w:pPr>
        <w:ind w:left="360"/>
      </w:pPr>
      <w:r>
        <w:rPr>
          <w:i/>
        </w:rPr>
        <w:t xml:space="preserve">("Tablets of Abdul-Bahá Abbas" vol. 3 (Chicago: Bahá'í Publishing Society, 1916), p.</w:t>
      </w:r>
    </w:p>
    <w:p>
      <w:pPr>
        <w:ind w:left="360"/>
      </w:pPr>
      <w:r>
        <w:rPr>
          <w:i/>
        </w:rPr>
        <w:t xml:space="preserve">512</w:t>
      </w:r>
    </w:p>
    <w:p>
      <w:pPr>
        <w:ind w:left="360"/>
      </w:pPr>
      <w:r>
        <w:rPr>
          <w:i/>
        </w:rPr>
        <w:t xml:space="preserve">)</w:t>
      </w:r>
    </w:p>
    <w:p>
      <w:pPr>
        <w:ind w:left="360"/>
      </w:pPr>
      <w:r>
        <w:rPr>
          <w:i/>
        </w:rPr>
        <w:t xml:space="preserve"/>
      </w:r>
    </w:p>
    <w:p>
      <w:pPr>
        <w:ind w:left="360"/>
      </w:pPr>
      <w:r>
        <w:rPr>
          <w:i/>
        </w:rPr>
        <w:t xml:space="preserve">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w:r>
    </w:p>
    <w:p>
      <w:pPr>
        <w:ind w:left="360"/>
      </w:pPr>
      <w:r>
        <w:rPr>
          <w:i/>
        </w:rPr>
        <w:t xml:space="preserve">("Bahá'í World Faith: Selected Writings of Bahá'u'lláh and 'Abdu'l-Bahá", p.</w:t>
      </w:r>
    </w:p>
    <w:p>
      <w:pPr>
        <w:ind w:left="360"/>
      </w:pPr>
      <w:r>
        <w:rPr>
          <w:i/>
        </w:rPr>
        <w:t xml:space="preserve">334</w:t>
      </w:r>
    </w:p>
    <w:p>
      <w:pPr>
        <w:ind w:left="360"/>
      </w:pPr>
      <w:r>
        <w:rPr>
          <w:i/>
        </w:rPr>
        <w:t xml:space="preserve">)</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w:r>
    </w:p>
    <w:p>
      <w:pPr>
        <w:ind w:left="360"/>
      </w:pPr>
      <w:r>
        <w:rPr>
          <w:i/>
        </w:rPr>
        <w:t xml:space="preserve">('Abdu'l-Bahá, "Tablets of Abdul Bahá Abbas", vol. I (Chicago: Bahá'í Publishing Committee, 1930) [Ed.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
      </w:r>
    </w:p>
    <w:p>
      <w:pPr>
        <w:ind w:left="360"/>
      </w:pPr>
      <w:r>
        <w:rPr>
          <w:i/>
        </w:rPr>
        <w:t xml:space="preserve">("Tablets of Abdul-Bahá Abbas", vol. 1,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
      </w:r>
    </w:p>
    <w:p>
      <w:pPr>
        <w:ind w:left="360"/>
      </w:pPr>
      <w:r>
        <w:rPr>
          <w:i/>
        </w:rPr>
        <w:t xml:space="preserve">(Tablets of Abdul-Bahá Abbas", vol. 3, p.</w:t>
      </w:r>
    </w:p>
    <w:p>
      <w:pPr>
        <w:ind w:left="360"/>
      </w:pPr>
      <w:r>
        <w:rPr>
          <w:i/>
        </w:rPr>
        <w:t xml:space="preserve">671</w:t>
      </w:r>
    </w:p>
    <w:p>
      <w:pPr>
        <w:ind w:left="360"/>
      </w:pPr>
      <w:r>
        <w:rPr>
          <w:i/>
        </w:rPr>
        <w:t xml:space="preserve">)</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("The Divine Art of Living, rev ed. (Wilmette: Bahá'í Publishing Trust, 1979), p. 100)</w:t>
      </w:r>
    </w:p>
    <w:p>
      <w:pPr>
        <w:ind w:left="360"/>
      </w:pPr>
      <w:r>
        <w:rPr>
          <w:i/>
        </w:rPr>
        <w:t xml:space="preserve"/>
      </w:r>
    </w:p>
    <w:p>
      <w:pPr>
        <w:ind w:left="360"/>
      </w:pPr>
      <w:r>
        <w:rPr>
          <w:i/>
        </w:rPr>
        <w:t xml:space="preserve">+F1.April 21, 1909</w:t>
      </w:r>
    </w:p>
    <w:p>
      <w:pPr>
        <w:ind w:left="360"/>
      </w:pPr>
      <w:r>
        <w:rPr>
          <w:i/>
        </w:rPr>
        <w:t xml:space="preserve"/>
      </w:r>
    </w:p>
    <w:p>
      <w:pPr>
        <w:ind w:left="360"/>
      </w:pPr>
      <w:r>
        <w:rPr>
          <w:i/>
        </w:rPr>
        <w:t xml:space="preserve">1419. O servant of Bahá!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w:t>
      </w:r>
    </w:p>
    <w:p>
      <w:pPr>
        <w:ind w:left="360"/>
      </w:pPr>
      <w:r>
        <w:rPr>
          <w:i/>
        </w:rPr>
        <w:t xml:space="preserve"/>
      </w:r>
    </w:p>
    <w:p>
      <w:pPr>
        <w:ind w:left="360"/>
      </w:pPr>
      <w:r>
        <w:rPr>
          <w:i/>
        </w:rPr>
        <w:t xml:space="preserve">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w:r>
    </w:p>
    <w:p>
      <w:pPr>
        <w:ind w:left="360"/>
      </w:pPr>
      <w:r>
        <w:rPr>
          <w:i/>
        </w:rPr>
        <w:t xml:space="preserve">("Table Talk" Acca, July 1909, 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In the world of existence physical things have a connection with spiritual realities. One of these things is the voice, which connects itself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w:t>
      </w:r>
    </w:p>
    <w:p>
      <w:pPr>
        <w:ind w:left="360"/>
      </w:pPr>
      <w:r>
        <w:rPr>
          <w:i/>
        </w:rPr>
        <w:t xml:space="preserve"/>
      </w:r>
    </w:p>
    <w:p>
      <w:pPr>
        <w:ind w:left="360"/>
      </w:pPr>
      <w:r>
        <w:rPr>
          <w:i/>
        </w:rPr>
        <w:t xml:space="preserve">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
      </w:r>
    </w:p>
    <w:p>
      <w:pPr>
        <w:ind w:left="360"/>
      </w:pPr>
      <w:r>
        <w:rPr>
          <w:i/>
        </w:rPr>
        <w:t xml:space="preserve">('Abdu'l-Bahá's words to Mrs. Mary L. Lucas, as quoted in "A Brief Account of My Visit to Acca" (Chicago: Bahá'í Publishing Society, 1905), pp. 11-14)</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w:r>
    </w:p>
    <w:p>
      <w:pPr>
        <w:ind w:left="360"/>
      </w:pPr>
      <w:r>
        <w:rPr>
          <w:i/>
        </w:rPr>
        <w:t xml:space="preserve">(15 November 1932 to an individual believer, cited in "Bahá'í News" 71</w:t>
      </w:r>
    </w:p>
    <w:p>
      <w:pPr>
        <w:ind w:left="360"/>
      </w:pPr>
      <w:r>
        <w:rPr>
          <w:i/>
        </w:rPr>
        <w:t xml:space="preserve"/>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t creates such an atmosphere there can be no objection against it.</w:t>
      </w:r>
    </w:p>
    <w:p>
      <w:pPr>
        <w:ind w:left="360"/>
      </w:pPr>
      <w:r>
        <w:rPr>
          <w:i/>
        </w:rPr>
        <w:t xml:space="preserve"/>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w:t>
      </w:r>
    </w:p>
    <w:p>
      <w:pPr>
        <w:ind w:left="360"/>
      </w:pPr>
      <w:r>
        <w:rPr>
          <w:i/>
        </w:rPr>
        <w:t xml:space="preserve"/>
      </w:r>
    </w:p>
    <w:p>
      <w:pPr>
        <w:ind w:left="360"/>
      </w:pPr>
      <w:r>
        <w:rPr>
          <w:i/>
        </w:rPr>
        <w:t xml:space="preserve">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1430. Instrumental music may be used at the Bahá'í Feasts.</w:t>
      </w:r>
    </w:p>
    <w:p>
      <w:pPr>
        <w:ind w:left="360"/>
      </w:pPr>
      <w:r>
        <w:rPr>
          <w:i/>
        </w:rPr>
        <w:t xml:space="preserve"/>
      </w:r>
    </w:p>
    <w:p>
      <w:pPr>
        <w:ind w:left="360"/>
      </w:pPr>
      <w:r>
        <w:rPr>
          <w:i/>
        </w:rPr>
        <w:t xml:space="preserve">(20 August 1956 to an individual believer)</w:t>
      </w:r>
    </w:p>
    <w:p>
      <w:pPr>
        <w:ind w:left="360"/>
      </w:pPr>
      <w:r>
        <w:rPr>
          <w:i/>
        </w:rPr>
        <w:t xml:space="preserve"/>
      </w:r>
    </w:p>
    <w:p>
      <w:pPr>
        <w:ind w:left="360"/>
      </w:pPr>
      <w:r>
        <w:rPr>
          <w:i/>
        </w:rPr>
        <w:t xml:space="preserve">1431. 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
      </w:r>
    </w:p>
    <w:p>
      <w:pPr>
        <w:ind w:left="360"/>
      </w:pPr>
      <w:r>
        <w:rPr>
          <w:i/>
        </w:rPr>
        <w:t xml:space="preserve">(21 September 1957 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Bahá'í can write songs, mentioning the Faith. This is not "Bahá'í Music", but music in which the Faith is mentioned. This is probably what the National Spiritual Assembly meant.</w:t>
      </w:r>
    </w:p>
    <w:p>
      <w:pPr>
        <w:ind w:left="360"/>
      </w:pPr>
      <w:r>
        <w:rPr>
          <w:i/>
        </w:rPr>
        <w:t xml:space="preserve"/>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38233 views since posted 2000; last edit 2019-02-23 20:36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/compilation_music</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Music (Used by permission of the curator)</w:t>
      </w:r>
    </w:p>
    <w:p/>
  </w:body>
</w:document>
</file>