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Chaste Holy Life</w:t>
      </w:r>
    </w:p>
    <w:p>
      <w:r>
        <w:rPr>
          <w:color w:val="555555"/>
          <w:sz w:val="20"/>
        </w:rPr>
        <w:t xml:space="preserve">Exported from Holy-Writings.com on 2026-06-18 - 1 clipping</w:t>
      </w:r>
    </w:p>
    <w:p>
      <w:pPr>
        <w:ind w:left="360"/>
      </w:pPr>
      <w:r>
        <w:rPr>
          <w:i/>
        </w:rPr>
        <w:t xml:space="preserve">Chaste Holy Life á (Compilation) á Bahá'í World Centre, Auflage Bahá'í Reference Library edition (2023)</w:t>
      </w:r>
    </w:p>
    <w:p>
      <w:pPr>
        <w:ind w:left="360"/>
      </w:pPr>
      <w:r>
        <w:rPr>
          <w:i/>
        </w:rPr>
        <w:t xml:space="preserve"/>
      </w:r>
    </w:p>
    <w:p>
      <w:pPr>
        <w:ind w:left="360"/>
      </w:pPr>
      <w:r>
        <w:rPr>
          <w:i/>
        </w:rPr>
        <w:t xml:space="preserve">A Chaste and Holy Life</w:t>
      </w:r>
    </w:p>
    <w:p>
      <w:pPr>
        <w:ind w:left="360"/>
      </w:pPr>
      <w:r>
        <w:rPr>
          <w:i/>
        </w:rPr>
        <w:t xml:space="preserve"/>
      </w:r>
    </w:p>
    <w:p>
      <w:pPr>
        <w:ind w:left="360"/>
      </w:pPr>
      <w:r>
        <w:rPr>
          <w:i/>
        </w:rPr>
        <w:t xml:space="preserve">A Compilation Prepared by the Research Department of the Universal House of Justice</w:t>
      </w:r>
    </w:p>
    <w:p>
      <w:pPr>
        <w:ind w:left="360"/>
      </w:pPr>
      <w:r>
        <w:rPr>
          <w:i/>
        </w:rPr>
        <w:t xml:space="preserve">September 1988</w:t>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w:t>
      </w:r>
    </w:p>
    <w:p>
      <w:pPr>
        <w:ind w:left="360"/>
      </w:pPr>
      <w:r>
        <w:rPr>
          <w:i/>
        </w:rPr>
        <w:t xml:space="preserve">(“The Advent of Divine Justice” (Wilmette:  Bahá’í Publishing Trust, 1984), p. 30)</w:t>
      </w:r>
    </w:p>
    <w:p>
      <w:pPr>
        <w:ind w:left="360"/>
      </w:pPr>
      <w:r>
        <w:rPr>
          <w:i/>
        </w:rPr>
        <w:t xml:space="preserve">Extracts</w:t>
      </w:r>
    </w:p>
    <w:p>
      <w:pPr>
        <w:ind w:left="360"/>
      </w:pPr>
      <w:r>
        <w:rPr>
          <w:i/>
        </w:rPr>
        <w:t xml:space="preserve">The Bahá’í Standard1 – 9</w:t>
      </w:r>
    </w:p>
    <w:p>
      <w:pPr>
        <w:ind w:left="360"/>
      </w:pPr>
      <w:r>
        <w:rPr>
          <w:i/>
        </w:rPr>
        <w:t xml:space="preserve">A Chaste and Holy Life10 – 39</w:t>
      </w:r>
    </w:p>
    <w:p>
      <w:pPr>
        <w:ind w:left="360"/>
      </w:pPr>
      <w:r>
        <w:rPr>
          <w:i/>
        </w:rPr>
        <w:t xml:space="preserve">The Power of Example40 – 51</w:t>
      </w:r>
    </w:p>
    <w:p>
      <w:pPr>
        <w:ind w:left="360"/>
      </w:pPr>
      <w:r>
        <w:rPr>
          <w:i/>
        </w:rPr>
        <w:t xml:space="preserve"/>
      </w:r>
    </w:p>
    <w:p>
      <w:pPr>
        <w:ind w:left="360"/>
      </w:pPr>
      <w:r>
        <w:rPr>
          <w:i/>
        </w:rPr>
        <w:t xml:space="preserve">The Bahá’í Standard</w:t>
      </w:r>
    </w:p>
    <w:p>
      <w:pPr>
        <w:ind w:left="360"/>
      </w:pPr>
      <w:r>
        <w:rPr>
          <w:i/>
        </w:rPr>
        <w:t xml:space="preserve"/>
      </w:r>
    </w:p>
    <w:p>
      <w:pPr>
        <w:ind w:left="360"/>
      </w:pPr>
      <w:r>
        <w:rPr>
          <w:i/>
        </w:rPr>
        <w:t xml:space="preserve">The Nature of Bahá’í Law</w:t>
      </w:r>
    </w:p>
    <w:p>
      <w:pPr>
        <w:ind w:left="360"/>
      </w:pPr>
      <w:r>
        <w:rPr>
          <w:i/>
        </w:rPr>
        <w:t xml:space="preserve">They whom God hath endued with insight will readily recognize that the precepts laid down by God constitute the highest means for the maintenance of order in the world and the security of its peoples....</w:t>
      </w:r>
    </w:p>
    <w:p>
      <w:pPr>
        <w:ind w:left="360"/>
      </w:pPr>
      <w:r>
        <w:rPr>
          <w:i/>
        </w:rPr>
        <w:t xml:space="preserve">O ye peoples of the world!  Know assuredly that My commandments are the lamps of My loving providence among My servants, and the keys of My mercy for My creatures.  Thus hath it been sent down from the heaven of the Will of your Lord, the Lord of Revelation….</w:t>
      </w:r>
    </w:p>
    <w:p>
      <w:pPr>
        <w:ind w:left="360"/>
      </w:pPr>
      <w:r>
        <w:rPr>
          <w:i/>
        </w:rPr>
        <w:t xml:space="preserve">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(“Gleanings from the Writings of Bahá’u’lláh”, rev. ed. (Wilmette:  Bahá’í Publishing Trust, 1984), sec. CLV, p. 331; pp. 332–33)[1]</w:t>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(From a letter dated 6 February 1973 written by the Universal House of Justice to all National Spiritual Assemblies, published in “Messages from the Universal House of Justice 1968–1973” (Wilmette:  Bahá’í Publishing Trust, 1976), pp. 105–6)[2]</w:t>
      </w:r>
    </w:p>
    <w:p>
      <w:pPr>
        <w:ind w:left="360"/>
      </w:pPr>
      <w:r>
        <w:rPr>
          <w:i/>
        </w:rPr>
        <w:t xml:space="preserve">We have considered your several letters and have noted your questions, and your view that many Bahá’í youth in ... are confused, and are pleading for guidance in simple clear language on how to meet daily situations, particularly those involving sex.</w:t>
      </w:r>
    </w:p>
    <w:p>
      <w:pPr>
        <w:ind w:left="360"/>
      </w:pPr>
      <w:r>
        <w:rPr>
          <w:i/>
        </w:rPr>
        <w:t xml:space="preserve">It is neither possible nor desirable for the Universal House of Justice to set forth a set of rules covering every situation.  Rather is it the task of the individual believer to determine, according to his own prayerful understanding of the Writings, precisely what his course of conduct should be in relation to situations which he encounters in his daily life.  If he is to fulfil his true mission in life as a follower of the Blessed Perfection, he will pattern his life according to the Teachings.  The believer cannot attain this objective merely by living according to a set of rigid regulations.  When his life is oriented toward service to Bahá’u’lláh, and when every conscious act is performed within this frame of reference, he will not fail to achieve the true purpose of his life.</w:t>
      </w:r>
    </w:p>
    <w:p>
      <w:pPr>
        <w:ind w:left="360"/>
      </w:pPr>
      <w:r>
        <w:rPr>
          <w:i/>
        </w:rPr>
        <w:t xml:space="preserve">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(From a letter dated 17 October 1968 written by the Universal House of Justice to an individual believer)[3]</w:t>
      </w:r>
    </w:p>
    <w:p>
      <w:pPr>
        <w:ind w:left="360"/>
      </w:pPr>
      <w:r>
        <w:rPr>
          <w:i/>
        </w:rPr>
        <w:t xml:space="preserve">As to chastity, this is one of the most challenging concepts to get across in this very permissive age, but Bahá’ís must make the utmost effort to uphold Bahá’í standards, no matter how difficult they may seem at first.  Such efforts will be made easier if the youth will understand that the laws and standards of the Faith are meant to free them from untold spiritual and moral difficulties in the same way that a proper appreciation of the laws of nature enables one to live in harmony with the forces of the planet.</w:t>
      </w:r>
    </w:p>
    <w:p>
      <w:pPr>
        <w:ind w:left="360"/>
      </w:pPr>
      <w:r>
        <w:rPr>
          <w:i/>
        </w:rPr>
        <w:t xml:space="preserve">(From a letter dated 14 January 1985 written on behalf of the Universal House of Justice to an individual believer)[4]</w:t>
      </w:r>
    </w:p>
    <w:p>
      <w:pPr>
        <w:ind w:left="360"/>
      </w:pPr>
      <w:r>
        <w:rPr>
          <w:i/>
        </w:rPr>
        <w:t xml:space="preserve">True Liberty</w:t>
      </w:r>
    </w:p>
    <w:p>
      <w:pPr>
        <w:ind w:left="360"/>
      </w:pPr>
      <w:r>
        <w:rPr>
          <w:i/>
        </w:rPr>
        <w:t xml:space="preserve">Consider the pettiness of men’s minds.  They ask for that which injureth them, and cast away the thing that profiteth them....</w:t>
      </w:r>
    </w:p>
    <w:p>
      <w:pPr>
        <w:ind w:left="360"/>
      </w:pPr>
      <w:r>
        <w:rPr>
          <w:i/>
        </w:rPr>
        <w:t xml:space="preserve">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(“Gleanings from the Writings of Bahá’u’lláh”, sec. CLIX, pp. 335–36)[5]</w:t>
      </w:r>
    </w:p>
    <w:p>
      <w:pPr>
        <w:ind w:left="360"/>
      </w:pPr>
      <w:r>
        <w:rPr>
          <w:i/>
        </w:rPr>
        <w:t xml:space="preserve">...with regard to the peoples who clamour for freedom:  the moderate freedom which guarantees the welfare of the world of mankind and maintains and preserves the universal relationships, is found in its fullest power and extension in the teachings of Bahá’u’lláh.</w:t>
      </w:r>
    </w:p>
    <w:p>
      <w:pPr>
        <w:ind w:left="360"/>
      </w:pPr>
      <w:r>
        <w:rPr>
          <w:i/>
        </w:rPr>
        <w:t xml:space="preserve">(“Selections from the Writings of ‘Abdu’l-Bahá” [rev. ed.], (Haifa:  Bahá’í World Centre, 1982), p. 305)[6]</w:t>
      </w:r>
    </w:p>
    <w:p>
      <w:pPr>
        <w:ind w:left="360"/>
      </w:pPr>
      <w:r>
        <w:rPr>
          <w:i/>
        </w:rPr>
        <w:t xml:space="preserve">The Bahá’í Standard of Chastity</w:t>
      </w:r>
    </w:p>
    <w:p>
      <w:pPr>
        <w:ind w:left="360"/>
      </w:pPr>
      <w:r>
        <w:rPr>
          <w:i/>
        </w:rPr>
        <w:t xml:space="preserve">The chosen ones of God ... should not look at the depraved condition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w:t>
      </w:r>
    </w:p>
    <w:p>
      <w:pPr>
        <w:ind w:left="360"/>
      </w:pPr>
      <w:r>
        <w:rPr>
          <w:i/>
        </w:rPr>
        <w:t xml:space="preserve">(From a letter dated 30 October 1924 written by Shoghi Effendi to the Local Spiritual Assembly of Ṭihrán, translated from the Persian)[7]</w:t>
      </w:r>
    </w:p>
    <w:p>
      <w:pPr>
        <w:ind w:left="360"/>
      </w:pPr>
      <w:r>
        <w:rPr>
          <w:i/>
        </w:rPr>
        <w:t xml:space="preserve">It must be remembered, however, that the maintenance of such a high standard of moral conduct is not to be associated or confused with any form of asceticism, or of excessive and bigoted puritanism.  The standard inculcated by Bahá’u’lláh seeks, under no circumstances, to deny anyone the legitimate right and privilege to derive the fullest advantage and benefit from the manifold joys, beauties, and pleasures with which the world has been so plentifully enriched by an All-Loving Creator.  “Should a man,” Bahá’u’lláh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(“The Advent of Divine Justice” (Wilmette:  Bahá’í Publishing Trust, 1984), p. 33)[8]</w:t>
      </w:r>
    </w:p>
    <w:p>
      <w:pPr>
        <w:ind w:left="360"/>
      </w:pPr>
      <w:r>
        <w:rPr>
          <w:i/>
        </w:rPr>
        <w:t xml:space="preserve">The Bahá’í standard is very high, more particularly when compared with the thoroughly rotten morals of the present world.  But this standard of ours will produce healthier, happier, nobler people, and induce stabler marriages....</w:t>
      </w:r>
    </w:p>
    <w:p>
      <w:pPr>
        <w:ind w:left="360"/>
      </w:pPr>
      <w:r>
        <w:rPr>
          <w:i/>
        </w:rPr>
        <w:t xml:space="preserve">(From a letter dated 19 October 1947 written on behalf of Shoghi Effendi to an individual believer)[9]</w:t>
      </w:r>
    </w:p>
    <w:p>
      <w:pPr>
        <w:ind w:left="360"/>
      </w:pPr>
      <w:r>
        <w:rPr>
          <w:i/>
        </w:rPr>
        <w:t xml:space="preserve">A Chaste and Holy Life</w:t>
      </w:r>
    </w:p>
    <w:p>
      <w:pPr>
        <w:ind w:left="360"/>
      </w:pPr>
      <w:r>
        <w:rPr>
          <w:i/>
        </w:rPr>
        <w:t xml:space="preserve">Definition</w:t>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(“The Advent of Divine Justice” (Wilmette:  Bahá’í Publishing Trust, 1984), p. 30)[10]</w:t>
      </w:r>
    </w:p>
    <w:p>
      <w:pPr>
        <w:ind w:left="360"/>
      </w:pPr>
      <w:r>
        <w:rPr>
          <w:i/>
        </w:rPr>
        <w:t xml:space="preserve">Chastity</w:t>
      </w:r>
    </w:p>
    <w:p>
      <w:pPr>
        <w:ind w:left="360"/>
      </w:pPr>
      <w:r>
        <w:rPr>
          <w:i/>
        </w:rPr>
        <w:t xml:space="preserve">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w:t>
      </w:r>
    </w:p>
    <w:p>
      <w:pPr>
        <w:ind w:left="360"/>
      </w:pPr>
      <w:r>
        <w:rPr>
          <w:i/>
        </w:rPr>
        <w:t xml:space="preserve">you the Pen of the Ancient of Days, as bidden by your Lord, the Almighty, the All-Bountiful.</w:t>
      </w:r>
    </w:p>
    <w:p>
      <w:pPr>
        <w:ind w:left="360"/>
      </w:pPr>
      <w:r>
        <w:rPr>
          <w:i/>
        </w:rPr>
        <w:t xml:space="preserve">(“Gleanings from the Writings of Bahá’u’lláh”, rev. ed. (Wilmette:  Bahá’í Publishing Trust, 1984), sec. LX, p. 118)[11]</w:t>
      </w:r>
    </w:p>
    <w:p>
      <w:pPr>
        <w:ind w:left="360"/>
      </w:pPr>
      <w:r>
        <w:rPr>
          <w:i/>
        </w:rPr>
        <w:t xml:space="preserve">Purity and chastity have been, and still are, the most great ornaments for the handmaidens of God.  God is My Witness!  The brightness of the light of chastity sheddeth its illumination upon the worlds of the spirit, and its fragrance is wafted even unto the Most Exalted Paradise.</w:t>
      </w:r>
    </w:p>
    <w:p>
      <w:pPr>
        <w:ind w:left="360"/>
      </w:pPr>
      <w:r>
        <w:rPr>
          <w:i/>
        </w:rPr>
        <w:t xml:space="preserve">(Bahá’u’lláh, cited in “The Advent of Divine Justice”, p. 32)[12]</w:t>
      </w:r>
    </w:p>
    <w:p>
      <w:pPr>
        <w:ind w:left="360"/>
      </w:pPr>
      <w:r>
        <w:rPr>
          <w:i/>
        </w:rPr>
        <w:t xml:space="preserve">Concerning the positive aspects of chastity the Universal House of Justice states that the Bahá’í Faith recognizes the value of the sex impulse and holds that the institution of marriage has been established as the channel of its rightful expression.  Bahá’ís do not believe that the sex impulse should be suppressed but that it should be regulated and controlled.</w:t>
      </w:r>
    </w:p>
    <w:p>
      <w:pPr>
        <w:ind w:left="360"/>
      </w:pPr>
      <w:r>
        <w:rPr>
          <w:i/>
        </w:rPr>
        <w:t xml:space="preserve">Chastity in no way implies withdrawal from human relationships.  It liberates people from the tyranny of the ubiquity of sex.  A person who is in control of his sexual impulses is enabled to have profound and enduring friendships with many people, both men and women,</w:t>
      </w:r>
    </w:p>
    <w:p>
      <w:pPr>
        <w:ind w:left="360"/>
      </w:pPr>
      <w:r>
        <w:rPr>
          <w:i/>
        </w:rPr>
        <w:t xml:space="preserve">without ever sullying that unique and priceless bond that should unite man and wife.</w:t>
      </w:r>
    </w:p>
    <w:p>
      <w:pPr>
        <w:ind w:left="360"/>
      </w:pPr>
      <w:r>
        <w:rPr>
          <w:i/>
        </w:rPr>
        <w:t xml:space="preserve">(From a letter dated 8 May 1979 written on behalf of the Universal House of Justice to an individual believer)[13]</w:t>
      </w:r>
    </w:p>
    <w:p>
      <w:pPr>
        <w:ind w:left="360"/>
      </w:pPr>
      <w:r>
        <w:rPr>
          <w:i/>
        </w:rPr>
        <w:t xml:space="preserve">Moderation</w:t>
      </w:r>
    </w:p>
    <w:p>
      <w:pPr>
        <w:ind w:left="360"/>
      </w:pPr>
      <w:r>
        <w:rPr>
          <w:i/>
        </w:rPr>
        <w:t xml:space="preserve">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w:t>
      </w:r>
    </w:p>
    <w:p>
      <w:pPr>
        <w:ind w:left="360"/>
      </w:pPr>
      <w:r>
        <w:rPr>
          <w:i/>
        </w:rPr>
        <w:t xml:space="preserve">(“Tablets of Bahá’u’lláh Revealed after the Kitáb-i-Aqdas” [rev. ed.], (Haifa:  Bahá’í World Centre, 1982), p. 169)[14]</w:t>
      </w:r>
    </w:p>
    <w:p>
      <w:pPr>
        <w:ind w:left="360"/>
      </w:pPr>
      <w:r>
        <w:rPr>
          <w:i/>
        </w:rPr>
        <w:t xml:space="preserve">The choice of clothing and the cut of the beard and its dressing are left to the discretion of men.  But beware, O people, lest ye make yourselves the playthings of the ignorant.</w:t>
      </w:r>
    </w:p>
    <w:p>
      <w:pPr>
        <w:ind w:left="360"/>
      </w:pPr>
      <w:r>
        <w:rPr>
          <w:i/>
        </w:rPr>
        <w:t xml:space="preserve">(“Tablets of Bahá’u’lláh Revealed after the Kitáb-i-Aqdas”, p. 23)[15]</w:t>
      </w:r>
    </w:p>
    <w:p>
      <w:pPr>
        <w:ind w:left="360"/>
      </w:pPr>
      <w:r>
        <w:rPr>
          <w:i/>
        </w:rPr>
        <w:t xml:space="preserve">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(“Tablets of Bahá’u’lláh Revealed after the Kitáb-i-Aqdas”, p. 172)[16]</w:t>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w:t>
      </w:r>
    </w:p>
    <w:p>
      <w:pPr>
        <w:ind w:left="360"/>
      </w:pPr>
      <w:r>
        <w:rPr>
          <w:i/>
        </w:rPr>
        <w:t xml:space="preserve">(The Kitáb-i-Aqdas, par. 51)[17]</w:t>
      </w:r>
    </w:p>
    <w:p>
      <w:pPr>
        <w:ind w:left="360"/>
      </w:pPr>
      <w:r>
        <w:rPr>
          <w:i/>
        </w:rPr>
        <w:t xml:space="preserve">In the teachings there is nothing against dancing, but the friends should remember that the standard of Bahá’u’lláh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Bahá’ís we need avoid none of the arts, but acts and the atmosphere that sometimes go with these professions we should avoid.</w:t>
      </w:r>
    </w:p>
    <w:p>
      <w:pPr>
        <w:ind w:left="360"/>
      </w:pPr>
      <w:r>
        <w:rPr>
          <w:i/>
        </w:rPr>
        <w:t xml:space="preserve">(From a letter dated 30 June 1952 written on behalf of Shoghi Effendi to a National Spiritual Assembly)[18]</w:t>
      </w:r>
    </w:p>
    <w:p>
      <w:pPr>
        <w:ind w:left="360"/>
      </w:pPr>
      <w:r>
        <w:rPr>
          <w:i/>
        </w:rPr>
        <w:t xml:space="preserve">Daily Vigilance of Actions</w:t>
      </w:r>
    </w:p>
    <w:p>
      <w:pPr>
        <w:ind w:left="360"/>
      </w:pPr>
      <w:r>
        <w:rPr>
          <w:i/>
        </w:rPr>
        <w:t xml:space="preserve">Arise, O people, and, by the power of God’s might, resolve to gain the victory over your own selves, that haply the whole earth may be freed and sanctified from its servitude to the gods of its idle fancies—gods that have inflicted such loss upon, and are responsible for the misery of, their wretched worshippers.  These idols form the obstacle that impedeth man in his efforts to advance in the path of perfection.</w:t>
      </w:r>
    </w:p>
    <w:p>
      <w:pPr>
        <w:ind w:left="360"/>
      </w:pPr>
      <w:r>
        <w:rPr>
          <w:i/>
        </w:rPr>
        <w:t xml:space="preserve">(“Gleanings from the Writings of Bahá’u’lláh”, sec. XLIII, p. 93)[19]</w:t>
      </w:r>
    </w:p>
    <w:p>
      <w:pPr>
        <w:ind w:left="360"/>
      </w:pPr>
      <w:r>
        <w:rPr>
          <w:i/>
        </w:rPr>
        <w:t xml:space="preserve">O SON OF BEING!</w:t>
      </w:r>
    </w:p>
    <w:p>
      <w:pPr>
        <w:ind w:left="360"/>
      </w:pPr>
      <w:r>
        <w:rPr>
          <w:i/>
        </w:rPr>
        <w:t xml:space="preserve">Bring thyself to account each day ere thou art summoned to a reckoning; for death, unheralded, shall come upon thee and thou shalt be called to give account for thy deeds.</w:t>
      </w:r>
    </w:p>
    <w:p>
      <w:pPr>
        <w:ind w:left="360"/>
      </w:pPr>
      <w:r>
        <w:rPr>
          <w:i/>
        </w:rPr>
        <w:t xml:space="preserve">(“The Hidden Words of Bahá’u’lláh”, rev. ed. (Wilmette:  Bahá’í Publishing Trust, 1985), Arabic no. 31, p. 11)[20]</w:t>
      </w:r>
    </w:p>
    <w:p>
      <w:pPr>
        <w:ind w:left="360"/>
      </w:pPr>
      <w:r>
        <w:rPr>
          <w:i/>
        </w:rPr>
        <w:t xml:space="preserve">For desire is a flame that has reduced to ashes uncounted lifetime harvests of the learned, a devouring fire that even the vast sea of their 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 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centre of emanation should be reason and knowledge and its base should be true moderation.</w:t>
      </w:r>
    </w:p>
    <w:p>
      <w:pPr>
        <w:ind w:left="360"/>
      </w:pPr>
      <w:r>
        <w:rPr>
          <w:i/>
        </w:rPr>
        <w:t xml:space="preserve">(“The Secret of Divine Civilization”, 2nd ed. (Wilmette:  Bahá’í Publishing Trust, 1983), pp. 59–60)[21]</w:t>
      </w:r>
    </w:p>
    <w:p>
      <w:pPr>
        <w:ind w:left="360"/>
      </w:pPr>
      <w:r>
        <w:rPr>
          <w:i/>
        </w:rPr>
        <w:t xml:space="preserve">Abandonment of Frivolous Conduct</w:t>
      </w:r>
    </w:p>
    <w:p>
      <w:pPr>
        <w:ind w:left="360"/>
      </w:pPr>
      <w:r>
        <w:rPr>
          <w:i/>
        </w:rPr>
        <w:t xml:space="preserve">O MY FRIEND!</w:t>
      </w:r>
    </w:p>
    <w:p>
      <w:pPr>
        <w:ind w:left="360"/>
      </w:pPr>
      <w:r>
        <w:rPr>
          <w:i/>
        </w:rPr>
        <w:t xml:space="preserve">Thou art the daystar of the heavens of My holiness, let not the defilement of the world eclipse thy splendour.  Rend asunder the veil of heedlessness, that from behind the clouds thou mayest emerge resplendent and array all things with the apparel of life.</w:t>
      </w:r>
    </w:p>
    <w:p>
      <w:pPr>
        <w:ind w:left="360"/>
      </w:pPr>
      <w:r>
        <w:rPr>
          <w:i/>
        </w:rPr>
        <w:t xml:space="preserve">(“The Hidden Words of Bahá’u’lláh”, Persian no. 73, p. 47)[22]</w:t>
      </w:r>
    </w:p>
    <w:p>
      <w:pPr>
        <w:ind w:left="360"/>
      </w:pPr>
      <w:r>
        <w:rPr>
          <w:i/>
        </w:rPr>
        <w:t xml:space="preserve">Disencumber yourselves of all attachment to this world and the vanities thereof.  Beware that ye approach them not, inasmuch as they prompt you to walk after your own lusts and covetous desires, and hinder you from entering the straight and glorious Path.</w:t>
      </w:r>
    </w:p>
    <w:p>
      <w:pPr>
        <w:ind w:left="360"/>
      </w:pPr>
      <w:r>
        <w:rPr>
          <w:i/>
        </w:rPr>
        <w:t xml:space="preserve">(“Gleanings from the Writings of Bahá’u’lláh”, sec. CXXVIII, p. 276)[23]</w:t>
      </w:r>
    </w:p>
    <w:p>
      <w:pPr>
        <w:ind w:left="360"/>
      </w:pPr>
      <w:r>
        <w:rPr>
          <w:i/>
        </w:rPr>
        <w:t xml:space="preserve">On page 25 of “The Advent of Divine Justice” the beloved Guardian is describing the requirements not only of chastity, but of “a chaste and holy life”—both the adjectives are important.  One of the signs of a decadent society, a sign which is very evident in the world today, is an almost frenetic devotion to pleasure and diversion, an insatiable thirst for amusement, a fanatical devotion to games and sport, a reluctance to treat any matter seriously, and a scornful, derisory attitude towards virtue and solid worth.  Abandonment of “a frivolous conduct” does not imply that a Bahá’í must be sour-faced or perpetually solemn.  Humour, happiness, joy are characteristics of a true Bahá’í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‘Abdu’l-Bahá’s caution that we should not let a pastime become a waste of time.</w:t>
      </w:r>
    </w:p>
    <w:p>
      <w:pPr>
        <w:ind w:left="360"/>
      </w:pPr>
      <w:r>
        <w:rPr>
          <w:i/>
        </w:rPr>
        <w:t xml:space="preserve">(From a letter dated 8 May 1979 written on behalf of the Universal House of Justice to an individual believer)[24]</w:t>
      </w:r>
    </w:p>
    <w:p>
      <w:pPr>
        <w:ind w:left="360"/>
      </w:pPr>
      <w:r>
        <w:rPr>
          <w:i/>
        </w:rPr>
        <w:t xml:space="preserve">Alcohol</w:t>
      </w:r>
    </w:p>
    <w:p>
      <w:pPr>
        <w:ind w:left="360"/>
      </w:pPr>
      <w:r>
        <w:rPr>
          <w:i/>
        </w:rPr>
        <w:t xml:space="preserve">Become ye intoxicated with the wine of the love of God, and not with that which deadeneth your minds, O ye that adore Him!  Verily, it hath been forbidden unto every believer, whether man or woman.</w:t>
      </w:r>
    </w:p>
    <w:p>
      <w:pPr>
        <w:ind w:left="360"/>
      </w:pPr>
      <w:r>
        <w:rPr>
          <w:i/>
        </w:rPr>
        <w:t xml:space="preserve">(Bahá’u’lláh, cited in “The Advent of Divine Justice”, p. 33)[25]</w:t>
      </w:r>
    </w:p>
    <w:p>
      <w:pPr>
        <w:ind w:left="360"/>
      </w:pPr>
      <w:r>
        <w:rPr>
          <w:i/>
        </w:rPr>
        <w:t xml:space="preserve">The drinking of wine is, according to the text of the Most Holy Book, forbidden; for it is the cause of chronic diseases, weakeneth the nerves, and consumeth the mind.</w:t>
      </w:r>
    </w:p>
    <w:p>
      <w:pPr>
        <w:ind w:left="360"/>
      </w:pPr>
      <w:r>
        <w:rPr>
          <w:i/>
        </w:rPr>
        <w:t xml:space="preserve">(‘Abdu’l-Bahá, cited in “The Advent of Divine Justice”, p. 33)[26]</w:t>
      </w:r>
    </w:p>
    <w:p>
      <w:pPr>
        <w:ind w:left="360"/>
      </w:pPr>
      <w:r>
        <w:rPr>
          <w:i/>
        </w:rPr>
        <w:t xml:space="preserve">Drugs</w:t>
      </w:r>
    </w:p>
    <w:p>
      <w:pPr>
        <w:ind w:left="360"/>
      </w:pPr>
      <w:r>
        <w:rPr>
          <w:i/>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(“Selections from the Writings of ‘Abdu’l-Bahá” [rev. ed.], (Haifa:  Bahá’í World Centre, 1982), pp. 148–49)[27]</w:t>
      </w:r>
    </w:p>
    <w:p>
      <w:pPr>
        <w:ind w:left="360"/>
      </w:pPr>
      <w:r>
        <w:rPr>
          <w:i/>
        </w:rPr>
        <w:t xml:space="preserve">Regarding ḥashísh, you had pointed out that some Persians have become habituated to its use.  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w:t>
      </w:r>
    </w:p>
    <w:p>
      <w:pPr>
        <w:ind w:left="360"/>
      </w:pPr>
      <w:r>
        <w:rPr>
          <w:i/>
        </w:rPr>
        <w:t xml:space="preserve">Alcohol consumeth the mind and causeth man to commit acts of absurdity, but ... this wicked ḥashísh extinguisheth the mind, freezeth the spirit, petrifieth the soul, wasteth the body and leaveth man frustrated and lost.</w:t>
      </w:r>
    </w:p>
    <w:p>
      <w:pPr>
        <w:ind w:left="360"/>
      </w:pPr>
      <w:r>
        <w:rPr>
          <w:i/>
        </w:rPr>
        <w:t xml:space="preserve">(‘Abdu’l-Bahá, from a Tablet—translated from the Persian)[28]</w:t>
      </w:r>
    </w:p>
    <w:p>
      <w:pPr>
        <w:ind w:left="360"/>
      </w:pPr>
      <w:r>
        <w:rPr>
          <w:i/>
        </w:rPr>
        <w:t xml:space="preserve">Concerning the so-called “spiritual” virtues of the hallucinogens, ...  spiritual stimulation should come from turning one’s heart to Bahá’u’lláh, and not through physical means such as drugs and agents.  From the description given in your letter it appears that hallucinogenic agents are a form of intoxicant.  As the friends, including the youth, are required strictly to abstain from all forms of intoxicants, and are further expected conscientiously to obey the civil law of their country, it is obvious that they should refrain from using these drugs.</w:t>
      </w:r>
    </w:p>
    <w:p>
      <w:pPr>
        <w:ind w:left="360"/>
      </w:pPr>
      <w:r>
        <w:rPr>
          <w:i/>
        </w:rPr>
        <w:t xml:space="preserve">A very great responsibility for the future peace and well-being of the world is borne by the youth of today.  Let the Bahá’í youth by the power of the Cause they espouse be the shining example for their companions.</w:t>
      </w:r>
    </w:p>
    <w:p>
      <w:pPr>
        <w:ind w:left="360"/>
      </w:pPr>
      <w:r>
        <w:rPr>
          <w:i/>
        </w:rPr>
        <w:t xml:space="preserve">(From a letter dated 15 April 1965 written by the Universal House of Justice to a National Spiritual Assembly)[29]</w:t>
      </w:r>
    </w:p>
    <w:p>
      <w:pPr>
        <w:ind w:left="360"/>
      </w:pPr>
      <w:r>
        <w:rPr>
          <w:i/>
        </w:rPr>
        <w:t xml:space="preserve">Bahá’ís should not use hallucinogenic agents, including LSD, peyote and similar substances, except when prescribed for medical treatment.  Neither should they become involved in experiments with such substances.</w:t>
      </w:r>
    </w:p>
    <w:p>
      <w:pPr>
        <w:ind w:left="360"/>
      </w:pPr>
      <w:r>
        <w:rPr>
          <w:i/>
        </w:rPr>
        <w:t xml:space="preserve">(From a letter dated 11 January 1967 written by the Universal House of Justice to a National Spiritual Assembly)[30]</w:t>
      </w:r>
    </w:p>
    <w:p>
      <w:pPr>
        <w:ind w:left="360"/>
      </w:pPr>
      <w:r>
        <w:rPr>
          <w:i/>
        </w:rPr>
        <w:t xml:space="preserve">Bahá’í Attitude Toward Sex</w:t>
      </w:r>
    </w:p>
    <w:p>
      <w:pPr>
        <w:ind w:left="360"/>
      </w:pPr>
      <w:r>
        <w:rPr>
          <w:i/>
        </w:rPr>
        <w:t xml:space="preserve">Briefly stated the Bahá’í conception of sex is based on the belief that chastity should be strictly practiced by both sexes, not only because it is in itself highly commendable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The Bahá’í Faith recognizes the value of the sex impulse, but condemns its illegitimate and improper expression such as free love, companionate marriage and others, all of which it considers positively harmful to man and to the society in which he lives.  The proper use of the sex instinct is the natural right of every individual, and it is precisely for this very purpose that</w:t>
      </w:r>
    </w:p>
    <w:p>
      <w:pPr>
        <w:ind w:left="360"/>
      </w:pPr>
      <w:r>
        <w:rPr>
          <w:i/>
        </w:rPr>
        <w:t xml:space="preserve">the institution of marriage has been established.  The Bahá’ís do not believe in the suppression of the sex impulse but in its regulation and control.</w:t>
      </w:r>
    </w:p>
    <w:p>
      <w:pPr>
        <w:ind w:left="360"/>
      </w:pPr>
      <w:r>
        <w:rPr>
          <w:i/>
        </w:rPr>
        <w:t xml:space="preserve">(From a letter dated 5 September 1938 written on behalf of Shoghi Effendi to an individual believer)[31]</w:t>
      </w:r>
    </w:p>
    <w:p>
      <w:pPr>
        <w:ind w:left="360"/>
      </w:pPr>
      <w:r>
        <w:rPr>
          <w:i/>
        </w:rPr>
        <w:t xml:space="preserve">Concerning your question whether there are any legitimate forms of expression of the sex instinct outside of marriage; according to the Bahá’í Teachings no sexual act can be considered lawful unless performed between lawfully married persons.  Outside of marital life there can be no lawful or healthy use of the sex impulse.  The Bahá’í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overstressed.</w:t>
      </w:r>
    </w:p>
    <w:p>
      <w:pPr>
        <w:ind w:left="360"/>
      </w:pPr>
      <w:r>
        <w:rPr>
          <w:i/>
        </w:rPr>
        <w:t xml:space="preserve">(From a letter dated 13 December 1940 written on behalf of Shoghi Effendi to an individual believer)[32]</w:t>
      </w:r>
    </w:p>
    <w:p>
      <w:pPr>
        <w:ind w:left="360"/>
      </w:pPr>
      <w:r>
        <w:rPr>
          <w:i/>
        </w:rPr>
        <w:t xml:space="preserve">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Bahá’ís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dated 28 September 1941 written on behalf of Shoghi Effendi to an individual believer)[33]</w:t>
      </w:r>
    </w:p>
    <w:p>
      <w:pPr>
        <w:ind w:left="360"/>
      </w:pPr>
      <w:r>
        <w:rPr>
          <w:i/>
        </w:rPr>
        <w:t xml:space="preserve">Immoral Practices are Condemned</w:t>
      </w:r>
    </w:p>
    <w:p>
      <w:pPr>
        <w:ind w:left="360"/>
      </w:pPr>
      <w:r>
        <w:rPr>
          <w:i/>
        </w:rPr>
        <w:t xml:space="preserve">Ye are forbidden to commit adultery, sodomy and lechery.  Avoid them, O concourse of the faithful.  By the righteousness of God!  Ye have been called into being to purge the world from the defilement of evil passions.  This is what the Lord of all mankind hath enjoined upon you, could ye but perceive it.  He who relateth himself to the All-Merciful and committeth satanic deeds, verily he is not of Me.  Unto this beareth witness every atom, pebble, tree and fruit, and beyond them this ever-proclaiming, truthful and trustworthy Tongue.</w:t>
      </w:r>
    </w:p>
    <w:p>
      <w:pPr>
        <w:ind w:left="360"/>
      </w:pPr>
      <w:r>
        <w:rPr>
          <w:i/>
        </w:rPr>
        <w:t xml:space="preserve">(Bahá’u’lláh, from a Tablet—translated from the Arabic)[34]</w:t>
      </w:r>
    </w:p>
    <w:p>
      <w:pPr>
        <w:ind w:left="360"/>
      </w:pPr>
      <w:r>
        <w:rPr>
          <w:i/>
        </w:rPr>
        <w:t xml:space="preserve">When we realize that Bahá’u’lláh says adultery retards the progress of the soul in the afterlife—so grievous is it—and that drinking destroys the mind, and not to so much as approach it, we see how clear are our teachings on these subjects.</w:t>
      </w:r>
    </w:p>
    <w:p>
      <w:pPr>
        <w:ind w:left="360"/>
      </w:pPr>
      <w:r>
        <w:rPr>
          <w:i/>
        </w:rPr>
        <w:t xml:space="preserve">(From a letter dated 30 September 1949 written on behalf of Shoghi Effendi to an individual believer)[35]</w:t>
      </w:r>
    </w:p>
    <w:p>
      <w:pPr>
        <w:ind w:left="360"/>
      </w:pPr>
      <w:r>
        <w:rPr>
          <w:i/>
        </w:rPr>
        <w:t xml:space="preserve">Amongst the many other evils afflicting society in this spiritual low-water mark in history is the question of immorality, and overemphasis of sex.  Homosexuality, according to the Writings of Bahá’u’lláh,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We must struggle against the evils in society by spiritual means, and by medical and social ones as well.  We must be tolerant but uncompromising, understanding but immovable in our point of view.</w:t>
      </w:r>
    </w:p>
    <w:p>
      <w:pPr>
        <w:ind w:left="360"/>
      </w:pPr>
      <w:r>
        <w:rPr>
          <w:i/>
        </w:rPr>
        <w:t xml:space="preserve">(From a letter dated 21 May 1954 written on behalf of Shoghi Effendi to an individual believer)[36]</w:t>
      </w:r>
    </w:p>
    <w:p>
      <w:pPr>
        <w:ind w:left="360"/>
      </w:pPr>
      <w:r>
        <w:rPr>
          <w:i/>
        </w:rPr>
        <w:t xml:space="preserve">A number of sexual problems, such as homosexuality and transsexuality can well have medical aspects, and in such cases recourse should certainly be had to the best medical assistance.  But it is clear from the teaching of Bahá’u’lláh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Bahá’u’lláh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(From a letter dated 6 February 1973 written by the Universal House of Justice to all National Spiritual Assemblies, published in “Messages from the Universal House of Justice 1968–1973” (Wilmette:  Bahá’í Publishing Trust, 1976),pp. 110–11)[37]</w:t>
      </w:r>
    </w:p>
    <w:p>
      <w:pPr>
        <w:ind w:left="360"/>
      </w:pPr>
      <w:r>
        <w:rPr>
          <w:i/>
        </w:rPr>
        <w:t xml:space="preserve">Your letter asking for direct or indirect references in the Writings of the Faith to rape or sexual assault was referred to the Research Department, and we have been asked to convey to you the following comments.</w:t>
      </w:r>
    </w:p>
    <w:p>
      <w:pPr>
        <w:ind w:left="360"/>
      </w:pPr>
      <w:r>
        <w:rPr>
          <w:i/>
        </w:rPr>
        <w:t xml:space="preserve">“Lechery” is clearly forbidden by Bahá’u’lláh (see “Epistle to the Son of the Wolf”, p. 49), and Shoghi Effendi has stated that a “chaste and holy life”, according to the teachings of the Faith, implies a condemnation of “all manner” of “sexual vices”.  (See “Advent of Divine Justice”, p. 25.)</w:t>
      </w:r>
    </w:p>
    <w:p>
      <w:pPr>
        <w:ind w:left="360"/>
      </w:pPr>
      <w:r>
        <w:rPr>
          <w:i/>
        </w:rPr>
        <w:t xml:space="preserve">As to the contents of the Kitáb-i-Aqdas, one of the provisions of that Most Holy Book is “not to indulge one’s passions” (see “Synopsis and Codification of the Laws and Ordinances of the Kitáb-i-Aqdas”, p. 50).  Furthermore, reference should be made to one of the “prohibitions” mentioned on page 47 of the “Synopsis”, namely “adultery”.  This word so appears in this book because entries in a synopsis should by necessity be brief, and by the original word used by Bahá’u’lláh in the Aqdas, i.e., “ziná”, adultery is generally and mainly intended.  However, this by no means covers all the meanings of the concept of “ziná” in legal language used in Arabic and Persian.  One of the forms of “ziná”—i.e., when the illicit sexual intercourse is performed through force or violence—is rape or sexual assault.</w:t>
      </w:r>
    </w:p>
    <w:p>
      <w:pPr>
        <w:ind w:left="360"/>
      </w:pPr>
      <w:r>
        <w:rPr>
          <w:i/>
        </w:rPr>
        <w:t xml:space="preserve">As to the punishments for such acts as rape, these will be determined in the future by the Universal House of Justice.</w:t>
      </w:r>
    </w:p>
    <w:p>
      <w:pPr>
        <w:ind w:left="360"/>
      </w:pPr>
      <w:r>
        <w:rPr>
          <w:i/>
        </w:rPr>
        <w:t xml:space="preserve">(From a letter dated 8 June 1982 written on behalf of the Universal House of Justice to an individual believer)[38]</w:t>
      </w:r>
    </w:p>
    <w:p>
      <w:pPr>
        <w:ind w:left="360"/>
      </w:pPr>
      <w:r>
        <w:rPr>
          <w:i/>
        </w:rPr>
        <w:t xml:space="preserve">Application of the Principle of a Chaste and Holy Life</w:t>
      </w:r>
    </w:p>
    <w:p>
      <w:pPr>
        <w:ind w:left="360"/>
      </w:pPr>
      <w:r>
        <w:rPr>
          <w:i/>
        </w:rPr>
        <w:t xml:space="preserve">...[absolute chastity] is mainly and directly concerned with the Bahá’í youth, who can contribute so decisively to the virility, the purity, and the driving force of the life of the Bahá’í community, and upon whom must depend the future orientation of its destiny, and the complete unfoldment of the potentialities with which God has endowed it....</w:t>
      </w:r>
    </w:p>
    <w:p>
      <w:pPr>
        <w:ind w:left="360"/>
      </w:pPr>
      <w:r>
        <w:rPr>
          <w:i/>
        </w:rPr>
        <w:t xml:space="preserve">As to a chaste and holy life, it should be regarded as no less essential a factor that must contribute its proper share to the strengthening and vitalization of the Bahá’í community, upon which must in turn depend the success of any Bahá’í plan or enterprise....  All of them, be they men or women, must, at this threatening hour when the lights of religion are fading out, and its restraints are one by one being abolished, pause to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A chaste and holy life must be made the controlling principle in the behaviour and conduct of all Bahá’ís, both in their social relations with the members of their own community, and in their contact with the world at large.  It must adorn and reinforce the ceaseless labours and meritorious exertions of those whose enviable position is to propagate the Message, and to administer the affairs, of the Faith of Bahá’u’lláh.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Bahá’í summer school and any other occasions on which Bahá’í community life is organized and fostered.  It must be closely and continually identified with the mission of the Bahá’í youth, both as an element in the life of the Bahá’í community, and as a factor in the future progress and orientation of the youth of their own country.</w:t>
      </w:r>
    </w:p>
    <w:p>
      <w:pPr>
        <w:ind w:left="360"/>
      </w:pPr>
      <w:r>
        <w:rPr>
          <w:i/>
        </w:rPr>
        <w:t xml:space="preserve">(“The Advent of Divine Justice”, p. 22; pp. 29–30)[39]</w:t>
      </w:r>
    </w:p>
    <w:p>
      <w:pPr>
        <w:ind w:left="360"/>
      </w:pPr>
      <w:r>
        <w:rPr>
          <w:i/>
        </w:rPr>
        <w:t xml:space="preserve"/>
      </w:r>
    </w:p>
    <w:p>
      <w:pPr>
        <w:ind w:left="360"/>
      </w:pPr>
      <w:r>
        <w:rPr>
          <w:i/>
        </w:rPr>
        <w:t xml:space="preserve">The Power of Example</w:t>
      </w:r>
    </w:p>
    <w:p>
      <w:pPr>
        <w:ind w:left="360"/>
      </w:pPr>
      <w:r>
        <w:rPr>
          <w:i/>
        </w:rPr>
        <w:t xml:space="preserve"/>
      </w:r>
    </w:p>
    <w:p>
      <w:pPr>
        <w:ind w:left="360"/>
      </w:pPr>
      <w:r>
        <w:rPr>
          <w:i/>
        </w:rPr>
        <w:t xml:space="preserve">A Praiseworthy Character</w:t>
      </w:r>
    </w:p>
    <w:p>
      <w:pPr>
        <w:ind w:left="360"/>
      </w:pPr>
      <w:r>
        <w:rPr>
          <w:i/>
        </w:rPr>
        <w:t xml:space="preserve">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(“Gleanings from the Writings of Bahá’u’lláh”, rev. ed. (Wilmette:  Bahá’í Publishing Trust, 1984), sec. CXXXI, p. 287)[40]</w:t>
      </w:r>
    </w:p>
    <w:p>
      <w:pPr>
        <w:ind w:left="360"/>
      </w:pPr>
      <w:r>
        <w:rPr>
          <w:i/>
        </w:rPr>
        <w:t xml:space="preserve">A Bahá’í is known by the attributes manifested by him, not by his name:  he is recognized by his character, not by his person.</w:t>
      </w:r>
    </w:p>
    <w:p>
      <w:pPr>
        <w:ind w:left="360"/>
      </w:pPr>
      <w:r>
        <w:rPr>
          <w:i/>
        </w:rPr>
        <w:t xml:space="preserve">(‘Abdu’l-Bahá, from a Tablet—translated from the Persian)[41]</w:t>
      </w:r>
    </w:p>
    <w:p>
      <w:pPr>
        <w:ind w:left="360"/>
      </w:pPr>
      <w:r>
        <w:rPr>
          <w:i/>
        </w:rPr>
        <w:t xml:space="preserve">...by upholding Bahá’í law in the face of all difficulties we not only strengthen our own characters but influence those around us.</w:t>
      </w:r>
    </w:p>
    <w:p>
      <w:pPr>
        <w:ind w:left="360"/>
      </w:pPr>
      <w:r>
        <w:rPr>
          <w:i/>
        </w:rPr>
        <w:t xml:space="preserve">(From a letter dated 6 February 1973 written by the Universal House of Justice to all National Spiritual Assemblies, published in “Messages from the Universal House of Justice 1968–1973” (Wilmette:  Bahá’í Publishing Trust, 1976), p. 107)[42]</w:t>
      </w:r>
    </w:p>
    <w:p>
      <w:pPr>
        <w:ind w:left="360"/>
      </w:pPr>
      <w:r>
        <w:rPr>
          <w:i/>
        </w:rPr>
        <w:t xml:space="preserve">The Importance of Deeds</w:t>
      </w:r>
    </w:p>
    <w:p>
      <w:pPr>
        <w:ind w:left="360"/>
      </w:pPr>
      <w:r>
        <w:rPr>
          <w:i/>
        </w:rPr>
        <w:t xml:space="preserve">O SON OF MY HANDMAID!</w:t>
      </w:r>
    </w:p>
    <w:p>
      <w:pPr>
        <w:ind w:left="360"/>
      </w:pPr>
      <w:r>
        <w:rPr>
          <w:i/>
        </w:rPr>
        <w:t xml:space="preserve">Guidance hath ever been given by words, and now it is given by deeds.  Every 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w:t>
      </w:r>
    </w:p>
    <w:p>
      <w:pPr>
        <w:ind w:left="360"/>
      </w:pPr>
      <w:r>
        <w:rPr>
          <w:i/>
        </w:rPr>
        <w:t xml:space="preserve">(“The Hidden Words of Bahá’u’lláh”, rev. ed. (Wilmette:  Bahá’í Publishing Trust, 1985), Persian no. 76, pp. 48–49)[43]</w:t>
      </w:r>
    </w:p>
    <w:p>
      <w:pPr>
        <w:ind w:left="360"/>
      </w:pPr>
      <w:r>
        <w:rPr>
          <w:i/>
        </w:rPr>
        <w:t xml:space="preserve">One righteous act is endowed with a potency that can so elevate the dust as to cause it to pass beyond the heaven of heavens.  It can tear every bond asunder, and hath the power to restore the force that hath spent itself and vanished....</w:t>
      </w:r>
    </w:p>
    <w:p>
      <w:pPr>
        <w:ind w:left="360"/>
      </w:pPr>
      <w:r>
        <w:rPr>
          <w:i/>
        </w:rPr>
        <w:t xml:space="preserve">Be pure, O people of God, be pure; be righteous, be righteous....</w:t>
      </w:r>
    </w:p>
    <w:p>
      <w:pPr>
        <w:ind w:left="360"/>
      </w:pPr>
      <w:r>
        <w:rPr>
          <w:i/>
        </w:rPr>
        <w:t xml:space="preserve">(“Gleanings from the Writings of Bahá’u’lláh”, sec. CXXXI, p. 287)[44]</w:t>
      </w:r>
    </w:p>
    <w:p>
      <w:pPr>
        <w:ind w:left="360"/>
      </w:pPr>
      <w:r>
        <w:rPr>
          <w:i/>
        </w:rPr>
        <w:t xml:space="preserve">The Guardian has urged, over and over again, the paramount necessity for Bahá’í Youth to exemplify the Teachings, most particularly the moral aspect of them.  If they are not distinguished for their high conduct they cannot expect other young people to take the Cause very seriously.</w:t>
      </w:r>
    </w:p>
    <w:p>
      <w:pPr>
        <w:ind w:left="360"/>
      </w:pPr>
      <w:r>
        <w:rPr>
          <w:i/>
        </w:rPr>
        <w:t xml:space="preserve">He heartily agrees with you that unless we practise the Teachings we cannot possibly expect the Faith to grow, because the fundamental purpose of all religions—including our own—is to bring man nearer to God, and to change his character, which is of the utmost importance.  Too much emphasis is often laid on the social and economic aspects of the Teachings; but the moral aspect cannot be over-emphasized.</w:t>
      </w:r>
    </w:p>
    <w:p>
      <w:pPr>
        <w:ind w:left="360"/>
      </w:pPr>
      <w:r>
        <w:rPr>
          <w:i/>
        </w:rPr>
        <w:t xml:space="preserve">(From a letter dated 6 September 1946 written on behalf of Shoghi Effendi to an individual believer)[45]</w:t>
      </w:r>
    </w:p>
    <w:p>
      <w:pPr>
        <w:ind w:left="360"/>
      </w:pPr>
      <w:r>
        <w:rPr>
          <w:i/>
        </w:rPr>
        <w:t xml:space="preserve">The Effect of Example</w:t>
      </w:r>
    </w:p>
    <w:p>
      <w:pPr>
        <w:ind w:left="360"/>
      </w:pPr>
      <w:r>
        <w:rPr>
          <w:i/>
        </w:rPr>
        <w:t xml:space="preserve">The betterment of the world can be accomplished through pure and goodly deeds, through commendable and seemly conduct.</w:t>
      </w:r>
    </w:p>
    <w:p>
      <w:pPr>
        <w:ind w:left="360"/>
      </w:pPr>
      <w:r>
        <w:rPr>
          <w:i/>
        </w:rPr>
        <w:t xml:space="preserve">(Bahá’u’lláh, cited in “The Advent of Divine Justice” (Wilmette:  Bahá’í Publishing Trust, 1984), pp. 24–25)[46]</w:t>
      </w:r>
    </w:p>
    <w:p>
      <w:pPr>
        <w:ind w:left="360"/>
      </w:pPr>
      <w:r>
        <w:rPr>
          <w:i/>
        </w:rPr>
        <w:t xml:space="preserve">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(“Gleanings from the Writings of Bahá’u’lláh”, sec. CXXXIX, p. 305)[47]</w:t>
      </w:r>
    </w:p>
    <w:p>
      <w:pPr>
        <w:ind w:left="360"/>
      </w:pPr>
      <w:r>
        <w:rPr>
          <w:i/>
        </w:rPr>
        <w:t xml:space="preserve">These are the days for rendering the divine Cause victorious and effective aid!  The victory of God’s Faith is dependent upon teaching; and teaching is conditional upon righteous actions and goodly deeds and conduct.  The foundation-stone of a life lived in the way of God is the pursuit of moral excellence and the acquisition of a character endowed with qualities that are well-pleasing in His sight.  The Bahá’ís should adorn themselves with this holy raiment; with this mighty sword they should conquer the citadels of men’s hearts.  People have grown weary and impatient of rhetoric and discourse, of preaching and sermonizing.  In this day, the one thing that can deliver the world from its travail and attract the hearts of its peoples is deeds, not words; example, not precept; saintly virtues, not statements and charters issued by governments and nations on socio-political affairs.  In all matters, great or small, word must be the complement of deed, and deed the companion of word:  each must supplement, support and reinforce the other.  It is in this respect that the Bahá’ís must seek distinction...</w:t>
      </w:r>
    </w:p>
    <w:p>
      <w:pPr>
        <w:ind w:left="360"/>
      </w:pPr>
      <w:r>
        <w:rPr>
          <w:i/>
        </w:rPr>
        <w:t xml:space="preserve">(From a letter dated 8 December 1923 written by Shoghi Effendi to the Bahá’ís in Bombay—translated from the Persian)[48]</w:t>
      </w:r>
    </w:p>
    <w:p>
      <w:pPr>
        <w:ind w:left="360"/>
      </w:pPr>
      <w:r>
        <w:rPr>
          <w:i/>
        </w:rPr>
        <w:t xml:space="preserve">It is primarily through the potency of noble deeds and character, rather than by the power of exposition and proofs that the friends of God should demonstrate to the world that what has been promised by God is bound to happen, that it is already taking place and that the divine glad-tidings are clear, evident and complete.  For unless some illustrious souls step forth into the arena of service and shine out resplendent in the assemblage of men, the task of vindicating the truth of this Cause before the eyes of enlightened people would be formidable indeed.  However, if the friends become embodiments of virtue and good character, words and arguments will be superfluous.  Their very deeds will well serve as eloquent testimony, and their noble conduct will ensure the preservation, integrity and glory of the Cause of God.</w:t>
      </w:r>
    </w:p>
    <w:p>
      <w:pPr>
        <w:ind w:left="360"/>
      </w:pPr>
      <w:r>
        <w:rPr>
          <w:i/>
        </w:rPr>
        <w:t xml:space="preserve">(From a letter dated 19 December 1923 from Shoghi Effendi to the Bahá’ís of the East—translated from the Persian)[49]</w:t>
      </w:r>
    </w:p>
    <w:p>
      <w:pPr>
        <w:ind w:left="360"/>
      </w:pPr>
      <w:r>
        <w:rPr>
          <w:i/>
        </w:rPr>
        <w:t xml:space="preserve">There is no doubt that the standard of spotless chastity inculcated by Bahá’u’lláh in His teachings can be attained by the friends only when they stand forth firmly and courageously as uncompromising adherents of the Bahá’í way of life, fully conscious that they represent teachings which are the very antithesis of the corrosive forces which are so tragically destroying the fabric of man’s moral values.  The present trend in modern society and its conflict with our challenging principles of moral conduct, far from influencing the believers to compromise their resolve to adhere undeviatingly to the standards of purity and chastity set forth for them by their Faith, must stimulate them to discharge their sacred obligations with determination and thus combat the evil forces undermining the foundations of individual morality.</w:t>
      </w:r>
    </w:p>
    <w:p>
      <w:pPr>
        <w:ind w:left="360"/>
      </w:pPr>
      <w:r>
        <w:rPr>
          <w:i/>
        </w:rPr>
        <w:t xml:space="preserve">(From a letter dated 22 May 1966 written by the Universal House of Justice to an individual believer)[50]</w:t>
      </w:r>
    </w:p>
    <w:p>
      <w:pPr>
        <w:ind w:left="360"/>
      </w:pPr>
      <w:r>
        <w:rPr>
          <w:i/>
        </w:rPr>
        <w:t xml:space="preserve">It is the challenging task of the Bahá’ís to obey the law of God in their own lives, and gradually to win the rest of mankind to its acceptance.</w:t>
      </w:r>
    </w:p>
    <w:p>
      <w:pPr>
        <w:ind w:left="360"/>
      </w:pPr>
      <w:r>
        <w:rPr>
          <w:i/>
        </w:rPr>
        <w:t xml:space="preserve">In considering the effect of obedience to the laws on individual lives, one must remember that the purpose of this life is to prepare the soul for the next.  Here one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Bahá’u’lláh, however hard it may seem, grows spiritually, while the one who compromises with the law for the sake of his own apparent happiness is seen to have been following a chimera:  he does not attain the happiness he sought, he retards his spiritual advance and often brings new problems upon himself.</w:t>
      </w:r>
    </w:p>
    <w:p>
      <w:pPr>
        <w:ind w:left="360"/>
      </w:pPr>
      <w:r>
        <w:rPr>
          <w:i/>
        </w:rPr>
        <w:t xml:space="preserve">(From a letter dated 6 February 1973 written by the Universal House of Justice to all National Spiritual Assemblies, published in “Messages from the Universal House of Justice 1968–1973” (Wilmette:  Bahá’í Publishing Trust, 1976), p. 106)[51]</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04 September 2023  07:00 a.m. (GMT)</w:t>
      </w:r>
    </w:p>
    <w:p>
      <w:pPr>
        <w:ind w:left="360"/>
      </w:pPr>
      <w:r>
        <w:rPr>
          <w:color w:val="555555"/>
          <w:sz w:val="18"/>
        </w:rPr>
        <w:t xml:space="preserve">— Chaste Holy Life — Bahá'í World Centre (authorised English edition) (All Rights Reserved — wiedergegeben mit Genehmigung)</w:t>
      </w:r>
    </w:p>
    <w:p/>
  </w:body>
</w:document>
</file>