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Homosexuality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Homosexuality,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Homosexuality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or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shrink for very shame, from treating of the subject of boys. Fear ye</w:t>
      </w:r>
    </w:p>
    <w:p>
      <w:pPr>
        <w:ind w:left="360"/>
      </w:pPr>
      <w:r>
        <w:rPr>
          <w:i/>
        </w:rPr>
        <w:t xml:space="preserve">the Merciful, O peoples of the world! Commit not that which if forbidden</w:t>
      </w:r>
    </w:p>
    <w:p>
      <w:pPr>
        <w:ind w:left="360"/>
      </w:pPr>
      <w:r>
        <w:rPr>
          <w:i/>
        </w:rPr>
        <w:t xml:space="preserve">you in Our Holy Tablet, and be not of those who rove distractedly in the</w:t>
      </w:r>
    </w:p>
    <w:p>
      <w:pPr>
        <w:ind w:left="360"/>
      </w:pPr>
      <w:r>
        <w:rPr>
          <w:i/>
        </w:rPr>
        <w:t xml:space="preserve">wilderness of their desires. (Kitab-i-Aqdas, paragraph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)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forbidden to commit adultery, sodomy and lechery. Avoid them, O</w:t>
      </w:r>
    </w:p>
    <w:p>
      <w:pPr>
        <w:ind w:left="360"/>
      </w:pPr>
      <w:r>
        <w:rPr>
          <w:i/>
        </w:rPr>
        <w:t xml:space="preserve">concourse of the faithful. By the righteousness of God! Ye have been</w:t>
      </w:r>
    </w:p>
    <w:p>
      <w:pPr>
        <w:ind w:left="360"/>
      </w:pPr>
      <w:r>
        <w:rPr>
          <w:i/>
        </w:rPr>
        <w:t xml:space="preserve">called into being to purge the world from the defilement of evil passions.</w:t>
      </w:r>
    </w:p>
    <w:p>
      <w:pPr>
        <w:ind w:left="360"/>
      </w:pPr>
      <w:r>
        <w:rPr>
          <w:i/>
        </w:rPr>
        <w:t xml:space="preserve">This is what the Lord of all mankind hath enjoined upon you, could ye but</w:t>
      </w:r>
    </w:p>
    <w:p>
      <w:pPr>
        <w:ind w:left="360"/>
      </w:pPr>
      <w:r>
        <w:rPr>
          <w:i/>
        </w:rPr>
        <w:t xml:space="preserve">perceive it. He who relateth himself to the All-Merciful and committeth</w:t>
      </w:r>
    </w:p>
    <w:p>
      <w:pPr>
        <w:ind w:left="360"/>
      </w:pPr>
      <w:r>
        <w:rPr>
          <w:i/>
        </w:rPr>
        <w:t xml:space="preserve">satanic deeds, verily he is not of Me. Unto this beareth witness every</w:t>
      </w:r>
    </w:p>
    <w:p>
      <w:pPr>
        <w:ind w:left="360"/>
      </w:pPr>
      <w:r>
        <w:rPr>
          <w:i/>
        </w:rPr>
        <w:t xml:space="preserve">atom, pebble, tree and fruit, and beyond them this ever-proclaiming,</w:t>
      </w:r>
    </w:p>
    <w:p>
      <w:pPr>
        <w:ind w:left="360"/>
      </w:pPr>
      <w:r>
        <w:rPr>
          <w:i/>
        </w:rPr>
        <w:t xml:space="preserve">truthful and trustworthy Tongue. (From a previously untranslated Tablet)</w:t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...Bahá'u'lláh has spoken very strongly against this shameful sexual</w:t>
      </w:r>
    </w:p>
    <w:p>
      <w:pPr>
        <w:ind w:left="360"/>
      </w:pPr>
      <w:r>
        <w:rPr>
          <w:i/>
        </w:rPr>
        <w:t xml:space="preserve">aberration, as He has against adultery and immoral conduct in general. We</w:t>
      </w:r>
    </w:p>
    <w:p>
      <w:pPr>
        <w:ind w:left="360"/>
      </w:pPr>
      <w:r>
        <w:rPr>
          <w:i/>
        </w:rPr>
        <w:t xml:space="preserve">must try and help the soul to overcome them. (25 October 1949)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how devoted and fine the love may be between people of the same</w:t>
      </w:r>
    </w:p>
    <w:p>
      <w:pPr>
        <w:ind w:left="360"/>
      </w:pPr>
      <w:r>
        <w:rPr>
          <w:i/>
        </w:rPr>
        <w:t xml:space="preserve">sex, to let it find expression in sexual acts is wrong. To say that it is</w:t>
      </w:r>
    </w:p>
    <w:p>
      <w:pPr>
        <w:ind w:left="360"/>
      </w:pPr>
      <w:r>
        <w:rPr>
          <w:i/>
        </w:rPr>
        <w:t xml:space="preserve">ideal is no excuse. Immorality of every sort is really forbidden by</w:t>
      </w:r>
    </w:p>
    <w:p>
      <w:pPr>
        <w:ind w:left="360"/>
      </w:pPr>
      <w:r>
        <w:rPr>
          <w:i/>
        </w:rPr>
        <w:t xml:space="preserve">Bahá'u'lláh, and homosexual relationships He looks upon as such, besides</w:t>
      </w:r>
    </w:p>
    <w:p>
      <w:pPr>
        <w:ind w:left="360"/>
      </w:pPr>
      <w:r>
        <w:rPr>
          <w:i/>
        </w:rPr>
        <w:t xml:space="preserve">being against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afflicted this way is a great burden to a conscientious soul. But</w:t>
      </w:r>
    </w:p>
    <w:p>
      <w:pPr>
        <w:ind w:left="360"/>
      </w:pPr>
      <w:r>
        <w:rPr>
          <w:i/>
        </w:rPr>
        <w:t xml:space="preserve">through the advice and help of doctors, through a strong and determined</w:t>
      </w:r>
    </w:p>
    <w:p>
      <w:pPr>
        <w:ind w:left="360"/>
      </w:pPr>
      <w:r>
        <w:rPr>
          <w:i/>
        </w:rPr>
        <w:t xml:space="preserve">effort, and through prayer, a soul can overcome this handicap.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judges each soul on its own merits. The Guardian cannot tell you what</w:t>
      </w:r>
    </w:p>
    <w:p>
      <w:pPr>
        <w:ind w:left="360"/>
      </w:pPr>
      <w:r>
        <w:rPr>
          <w:i/>
        </w:rPr>
        <w:t xml:space="preserve">the attitude of God would be towards a person who lives a good life in</w:t>
      </w:r>
    </w:p>
    <w:p>
      <w:pPr>
        <w:ind w:left="360"/>
      </w:pPr>
      <w:r>
        <w:rPr>
          <w:i/>
        </w:rPr>
        <w:t xml:space="preserve">most ways, but not in this way. All he can tell you is that it is</w:t>
      </w:r>
    </w:p>
    <w:p>
      <w:pPr>
        <w:ind w:left="360"/>
      </w:pPr>
      <w:r>
        <w:rPr>
          <w:i/>
        </w:rPr>
        <w:t xml:space="preserve">forbidden by Bahá'u'lláh, and that one so afflicted should struggle and</w:t>
      </w:r>
    </w:p>
    <w:p>
      <w:pPr>
        <w:ind w:left="360"/>
      </w:pPr>
      <w:r>
        <w:rPr>
          <w:i/>
        </w:rPr>
        <w:t xml:space="preserve">struggle again to overcome it. We must be hopeful of God's mercy but not</w:t>
      </w:r>
    </w:p>
    <w:p>
      <w:pPr>
        <w:ind w:left="360"/>
      </w:pPr>
      <w:r>
        <w:rPr>
          <w:i/>
        </w:rPr>
        <w:t xml:space="preserve">impose upon it. (26 March 1950)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question you asked him about one of the believers who seems</w:t>
      </w:r>
    </w:p>
    <w:p>
      <w:pPr>
        <w:ind w:left="360"/>
      </w:pPr>
      <w:r>
        <w:rPr>
          <w:i/>
        </w:rPr>
        <w:t xml:space="preserve">to be flagrantly homosexual -- although to a certain extent we must be</w:t>
      </w:r>
    </w:p>
    <w:p>
      <w:pPr>
        <w:ind w:left="360"/>
      </w:pPr>
      <w:r>
        <w:rPr>
          <w:i/>
        </w:rPr>
        <w:t xml:space="preserve">forbearing in the matter of people's moral conduct because of the terrible</w:t>
      </w:r>
    </w:p>
    <w:p>
      <w:pPr>
        <w:ind w:left="360"/>
      </w:pPr>
      <w:r>
        <w:rPr>
          <w:i/>
        </w:rPr>
        <w:t xml:space="preserve">deterioration in society in general, this does not mean that we can put up</w:t>
      </w:r>
    </w:p>
    <w:p>
      <w:pPr>
        <w:ind w:left="360"/>
      </w:pPr>
      <w:r>
        <w:rPr>
          <w:i/>
        </w:rPr>
        <w:t xml:space="preserve">indefinitely with conduct which is disgracing the Cause. The person</w:t>
      </w:r>
    </w:p>
    <w:p>
      <w:pPr>
        <w:ind w:left="360"/>
      </w:pPr>
      <w:r>
        <w:rPr>
          <w:i/>
        </w:rPr>
        <w:t xml:space="preserve">should</w:t>
      </w:r>
    </w:p>
    <w:p>
      <w:pPr>
        <w:ind w:left="360"/>
      </w:pPr>
      <w:r>
        <w:rPr>
          <w:color w:val="555555"/>
          <w:sz w:val="18"/>
        </w:rPr>
        <w:t xml:space="preserve">— Homosexuality (Used by permission of the curator)</w:t>
      </w:r>
    </w:p>
    <w:p/>
  </w:body>
</w:document>
</file>