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Sanctity Nature Bahai Elections</w:t>
      </w:r>
    </w:p>
    <w:p>
      <w:r>
        <w:rPr>
          <w:color w:val="555555"/>
          <w:sz w:val="20"/>
        </w:rPr>
        <w:t xml:space="preserve">Exported from Holy-Writings.com on 2026-06-19 - 1 clipping</w:t>
      </w:r>
    </w:p>
    <w:p>
      <w:pPr>
        <w:ind w:left="360"/>
      </w:pPr>
      <w:r>
        <w:rPr>
          <w:i/>
        </w:rPr>
        <w:t xml:space="preserve">Sanctity Nature Bahai Elections á (Compilation) á Bahá'í World Centre, Auflage Bahá'í Reference Library edition (2022)</w:t>
      </w:r>
    </w:p>
    <w:p>
      <w:pPr>
        <w:ind w:left="360"/>
      </w:pPr>
      <w:r>
        <w:rPr>
          <w:i/>
        </w:rPr>
        <w:t xml:space="preserve"/>
      </w:r>
    </w:p>
    <w:p>
      <w:pPr>
        <w:ind w:left="360"/>
      </w:pPr>
      <w:r>
        <w:rPr>
          <w:i/>
        </w:rPr>
        <w:t xml:space="preserve">The Sanctity and Nature of Bahá’í Elections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December 1989</w:t>
      </w:r>
    </w:p>
    <w:p>
      <w:pPr>
        <w:ind w:left="360"/>
      </w:pPr>
      <w:r>
        <w:rPr>
          <w:i/>
        </w:rPr>
        <w:t xml:space="preserve">1.Fostering a Spiritual Attitude towards Elections</w:t>
      </w:r>
    </w:p>
    <w:p>
      <w:pPr>
        <w:ind w:left="360"/>
      </w:pPr>
      <w:r>
        <w:rPr>
          <w:i/>
        </w:rPr>
        <w:t xml:space="preserve">From Letters Written by or on Behalf of Shoghi Effendi</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(27 February 1923 written by Shoghi Effendi to the Bahá’ís of the East—translated from the Persian)[1]</w:t>
      </w:r>
    </w:p>
    <w:p>
      <w:pPr>
        <w:ind w:left="360"/>
      </w:pPr>
      <w:r>
        <w:rPr>
          <w:i/>
        </w:rPr>
        <w:t xml:space="preserve">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w:t>
      </w:r>
    </w:p>
    <w:p>
      <w:pPr>
        <w:ind w:left="360"/>
      </w:pPr>
      <w:r>
        <w:rPr>
          <w:i/>
        </w:rPr>
        <w:t xml:space="preserve">(23 February 1924 written by Shoghi Effendi to the Bahá’ís of America, published in “Bahá’í Administration:  Selected Messages 1922-1932” [rev. ed.], (Wilmette:  Bahá’í Publishing Trust, 1980), p. 65)[2]</w:t>
      </w:r>
    </w:p>
    <w:p>
      <w:pPr>
        <w:ind w:left="360"/>
      </w:pPr>
      <w:r>
        <w:rPr>
          <w:i/>
        </w:rPr>
        <w:t xml:space="preserve">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(12 August 1933 written on behalf of Shoghi Effendi to the National Spiritual Assembly of the United States and Canada, published in “The National Spiritual Assembly”, compiled by the Universal House of Justice (Wilmette:  Bahá’í Publishing Trust, 1972), p. 24)[3]</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exemplified in the conduct of all Bahá’í electors, when exercising their sacred rights and functions....</w:t>
      </w:r>
    </w:p>
    <w:p>
      <w:pPr>
        <w:ind w:left="360"/>
      </w:pPr>
      <w:r>
        <w:rPr>
          <w:i/>
        </w:rPr>
        <w:t xml:space="preserve">(25 December 1938 written by Shoghi Effendi to the Bahá’ís of the United States and Canada, published as “The Advent of Divine Justice” (Wilmette:  Bahá’í Publishing Trust, 1984), p. 26)[4]</w:t>
      </w:r>
    </w:p>
    <w:p>
      <w:pPr>
        <w:ind w:left="360"/>
      </w:pPr>
      <w:r>
        <w:rPr>
          <w:i/>
        </w:rPr>
        <w:t xml:space="preserve">From Communications Written by the Universal House of Justice</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Bahá’í administrative procedures, not only during the weeks immediately preceding local elections but indeed throughout the year, so that the friends would await the advent of Riḍván with anticipation and determine to observe and uphold correct principles of Bahá’í administration.</w:t>
      </w:r>
    </w:p>
    <w:p>
      <w:pPr>
        <w:ind w:left="360"/>
      </w:pPr>
      <w:r>
        <w:rPr>
          <w:i/>
        </w:rPr>
        <w:t xml:space="preserve">(From a letter dated 24 September 1973 to a National Spiritual Assembly)[5]</w:t>
      </w:r>
    </w:p>
    <w:p>
      <w:pPr>
        <w:ind w:left="360"/>
      </w:pPr>
      <w:r>
        <w:rPr>
          <w:i/>
        </w:rPr>
        <w:t xml:space="preserve">The aim should always be so to educate the friends during the year that they consider their participation in Bahá’í elections not only as a right they exercise, but as a spiritual obligation which, when discharged in the proper Bahá’í spirit, contributes to the health and growth of the Bahá’í community.</w:t>
      </w:r>
    </w:p>
    <w:p>
      <w:pPr>
        <w:ind w:left="360"/>
      </w:pPr>
      <w:r>
        <w:rPr>
          <w:i/>
        </w:rPr>
        <w:t xml:space="preserve">(From a memorandum dated 18 June 1980 to the International Teaching Centre)[6]</w:t>
      </w:r>
    </w:p>
    <w:p>
      <w:pPr>
        <w:ind w:left="360"/>
      </w:pPr>
      <w:r>
        <w:rPr>
          <w:i/>
        </w:rPr>
        <w:t xml:space="preserve">2.Qualifications of Those to be Elected</w:t>
      </w:r>
    </w:p>
    <w:p>
      <w:pPr>
        <w:ind w:left="360"/>
      </w:pPr>
      <w:r>
        <w:rPr>
          <w:i/>
        </w:rPr>
        <w:t xml:space="preserve">From Letters Written by Shoghi Effendi</w:t>
      </w:r>
    </w:p>
    <w:p>
      <w:pPr>
        <w:ind w:left="360"/>
      </w:pPr>
      <w:r>
        <w:rPr>
          <w:i/>
        </w:rPr>
        <w:t xml:space="preserve">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(In the handwriting of Shoghi Effendi, appended to a letter dated 27 December 1923 written on his behalf to the National Spiritual Assembly of India and Burma, published in “Dawn of a New Day” (New Delhi:Bahá’í Publishing Trust,</w:t>
      </w:r>
    </w:p>
    <w:p>
      <w:pPr>
        <w:ind w:left="360"/>
      </w:pPr>
      <w:r>
        <w:rPr>
          <w:i/>
        </w:rPr>
        <w:t xml:space="preserve">[1970]), p. 4)[7]</w:t>
      </w:r>
    </w:p>
    <w:p>
      <w:pPr>
        <w:ind w:left="360"/>
      </w:pPr>
      <w:r>
        <w:rPr>
          <w:i/>
        </w:rPr>
        <w:t xml:space="preserve">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(23 February 1924 to the Bahá’ís of America, published in “Bahá’í Administration”, p. 65)[8]</w:t>
      </w:r>
    </w:p>
    <w:p>
      <w:pPr>
        <w:ind w:left="360"/>
      </w:pPr>
      <w:r>
        <w:rPr>
          <w:i/>
        </w:rPr>
        <w:t xml:space="preserve">It would be impossible at this stage to ... overestimate the unique significance of the institution of the National Spiritual Assembly....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(3 June 1925 to the Delegates and Visitors of the National Convention of the Bahá’ís of the United States and Canada, published in “Bahá’í Administration”, pp. 87-88)[9]</w:t>
      </w:r>
    </w:p>
    <w:p>
      <w:pPr>
        <w:ind w:left="360"/>
      </w:pPr>
      <w:r>
        <w:rPr>
          <w:i/>
        </w:rPr>
        <w:t xml:space="preserve">...the elector ... is called upon to vote for none but those whom prayer and reflection have inspired him to uphold....</w:t>
      </w:r>
    </w:p>
    <w:p>
      <w:pPr>
        <w:ind w:left="360"/>
      </w:pPr>
      <w:r>
        <w:rPr>
          <w:i/>
        </w:rPr>
        <w:t xml:space="preserve">(27 May 1927 to the National Spiritual Assembly of the United States and Canada, published in “Bahá’í Administration”, p. 136)[10]</w:t>
      </w:r>
    </w:p>
    <w:p>
      <w:pPr>
        <w:ind w:left="360"/>
      </w:pPr>
      <w:r>
        <w:rPr>
          <w:i/>
        </w:rPr>
        <w:t xml:space="preserve">...I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Bahá’í community....</w:t>
      </w:r>
    </w:p>
    <w:p>
      <w:pPr>
        <w:ind w:left="360"/>
      </w:pPr>
      <w:r>
        <w:rPr>
          <w:i/>
        </w:rPr>
        <w:t xml:space="preserve">(In the handwriting of Shoghi Effendi, appended to a letter dated 11 August 1933 written on his behalf to an individual believer, published in “Bahá’í Institutions” (New Delhi:  Bahá’í Publishing Trust, 1973), pp. 71-72)[11]</w:t>
      </w:r>
    </w:p>
    <w:p>
      <w:pPr>
        <w:ind w:left="360"/>
      </w:pPr>
      <w:r>
        <w:rPr>
          <w:i/>
        </w:rPr>
        <w:t xml:space="preserve">If any discrimination is at all to be tolerated, it should be a discrimination not against, but rather in favour of the minority, be it racial or otherwise....  ...every organised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(25 December 1938, published as “The Advent of Divine Justice”, p. 35)[12]</w:t>
      </w:r>
    </w:p>
    <w:p>
      <w:pPr>
        <w:ind w:left="360"/>
      </w:pPr>
      <w:r>
        <w:rPr>
          <w:i/>
        </w:rPr>
        <w:t xml:space="preserve">The electors ... must prayerfully and devotedly and after meditation and reflection elect faithful, sincere, experienced, capable and competent souls who are worthy of membership....</w:t>
      </w:r>
    </w:p>
    <w:p>
      <w:pPr>
        <w:ind w:left="360"/>
      </w:pPr>
      <w:r>
        <w:rPr>
          <w:i/>
        </w:rPr>
        <w:t xml:space="preserve">(1 July 1943 to the National Spiritual Assembly of Persia –translated from the Persian)[13]</w:t>
      </w:r>
    </w:p>
    <w:p>
      <w:pPr>
        <w:ind w:left="360"/>
      </w:pPr>
      <w:r>
        <w:rPr>
          <w:i/>
        </w:rPr>
        <w:t xml:space="preserve">From Letters Written on Behalf of Shoghi Effendi</w:t>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w:t>
      </w:r>
    </w:p>
    <w:p>
      <w:pPr>
        <w:ind w:left="360"/>
      </w:pPr>
      <w:r>
        <w:rPr>
          <w:i/>
        </w:rPr>
        <w:t xml:space="preserve">(15 November 1935 to individual believers, published in “The Local Spiritual Assembly”, compiled by the Universal House of Justice (Wilmette:  Bahá’í Publishing Trust, 1970), p. 9)[14]</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Bahá’í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(27 March 1938 to an individual believer, published in “Dawn of a New Day”, pp. 200-201)[15]</w:t>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w:t>
      </w:r>
    </w:p>
    <w:p>
      <w:pPr>
        <w:ind w:left="360"/>
      </w:pPr>
      <w:r>
        <w:rPr>
          <w:i/>
        </w:rPr>
        <w:t xml:space="preserve">(10 July 1939 to an individual believer, published in “Directives of the Guardian”, compiled by Gertrude Garrida (New Delhi:  Bahá’í Publishing Trust, 1973), p. 23)[16]</w:t>
      </w:r>
    </w:p>
    <w:p>
      <w:pPr>
        <w:ind w:left="360"/>
      </w:pPr>
      <w:r>
        <w:rPr>
          <w:i/>
        </w:rPr>
        <w:t xml:space="preserve">In regard to your question about qualifications of delegates and Assembly members:  the qualifications which he outlined are really applicable to anyone we elect to a Bahá’í office, whatever its nature.  But these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(24 October 1947 to the National Spiritual Assembly of the British Isles, published in “Unfolding Destiny:  The Messages from the Guardian of the Bahá’í Faith to the Bahá’í Community of the British Isles” (London:  Bahá’í Publishing Trust, 1981), p. 207)[17]</w:t>
      </w:r>
    </w:p>
    <w:p>
      <w:pPr>
        <w:ind w:left="360"/>
      </w:pPr>
      <w:r>
        <w:rPr>
          <w:i/>
        </w:rPr>
        <w:t xml:space="preserve">From a Memorandum Written by the Universal House of Justice</w:t>
      </w:r>
    </w:p>
    <w:p>
      <w:pPr>
        <w:ind w:left="360"/>
      </w:pPr>
      <w:r>
        <w:rPr>
          <w:i/>
        </w:rPr>
        <w:t xml:space="preserve">Also relevant to this question is the statement made by ‘Abdu’l-Bahá in one of His Tablets to the effect that a voter should make his choice from among those whose good name has been widely diffused.</w:t>
      </w:r>
    </w:p>
    <w:p>
      <w:pPr>
        <w:ind w:left="360"/>
      </w:pPr>
      <w:r>
        <w:rPr>
          <w:i/>
        </w:rPr>
        <w:t xml:space="preserve">Inevitably, in any form of election, worthy individuals fail to be elected simply because they are not widely known.  This is true in the system that uses nominations and electioneering as it will be in the Bahá’í system.  However, this is not the point.  Election to an Assembly, from a Bahá’í point of view, is not a right that people are entitled to, or an honour to which they should aspire; it is a duty and responsibility to which they may be called.  The purpose is that those who are elected to an Assembly should be the most worthy for this service; this does not and cannot mean that all those who are worthy will be elected.</w:t>
      </w:r>
    </w:p>
    <w:p>
      <w:pPr>
        <w:ind w:left="360"/>
      </w:pPr>
      <w:r>
        <w:rPr>
          <w:i/>
        </w:rPr>
        <w:t xml:space="preserve">It is expected that in the future ... there will be very large numbers of individuals who have the qualities which make them fit for service on Spiritual Assemblies.  Of these only a few can be elected at any one time.  It is also expected that, through training and experience in the process and spirit of Bahá’í elections, the members of the electorate will have raised their consciousness of their responsibility to vote for only those who satisfy the requirements that the Guardian has outlined.  They will, therefore, see it as their continuing duty to familiarize themselves with the character and abilities of those who are active in the community so that, when the time for an election comes, they will already have some idea of the people from among whom they must make their choice.</w:t>
      </w:r>
    </w:p>
    <w:p>
      <w:pPr>
        <w:ind w:left="360"/>
      </w:pPr>
      <w:r>
        <w:rPr>
          <w:i/>
        </w:rPr>
        <w:t xml:space="preserve">(16 November 1988 to the International Teaching Centre)[18]</w:t>
      </w:r>
    </w:p>
    <w:p>
      <w:pPr>
        <w:ind w:left="360"/>
      </w:pPr>
      <w:r>
        <w:rPr>
          <w:i/>
        </w:rPr>
        <w:t xml:space="preserve">3.The Non-Political Character of Elections</w:t>
      </w:r>
    </w:p>
    <w:p>
      <w:pPr>
        <w:ind w:left="360"/>
      </w:pPr>
      <w:r>
        <w:rPr>
          <w:i/>
        </w:rPr>
        <w:t xml:space="preserve">From Letters Written by or on Behalf of Shoghi Effendi</w:t>
      </w:r>
    </w:p>
    <w:p>
      <w:pPr>
        <w:ind w:left="360"/>
      </w:pPr>
      <w:r>
        <w:rPr>
          <w:i/>
        </w:rPr>
        <w:t xml:space="preserve">Beware, beware lest the foul odour of the parties and peoples of foreign lands in the West, and their pernicious methods, such as intrigues, party politics and propaganda—practices which are abhorrent even in name—should ever reach the Bahá’í community, exert any influence whatsoever upon the friends, and thus bring all spirituality to naught....</w:t>
      </w:r>
    </w:p>
    <w:p>
      <w:pPr>
        <w:ind w:left="360"/>
      </w:pPr>
      <w:r>
        <w:rPr>
          <w:i/>
        </w:rPr>
        <w:t xml:space="preserve">(30 January 1923, written by Shoghi Effendi to a Spiritual Assembly—translated from the Persian)[19]</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w:t>
      </w:r>
    </w:p>
    <w:p>
      <w:pPr>
        <w:ind w:left="360"/>
      </w:pPr>
      <w:r>
        <w:rPr>
          <w:i/>
        </w:rPr>
        <w:t xml:space="preserve">(16 January 1932, written on behalf of Shoghi Effendi to a Spiritual Assembly—translated from the Persian)[20]</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(8 March 1932, written on behalf of Shoghi Effendi to a Local Spiritual Assembly —translated from the Persian)[21]</w:t>
      </w:r>
    </w:p>
    <w:p>
      <w:pPr>
        <w:ind w:left="360"/>
      </w:pPr>
      <w:r>
        <w:rPr>
          <w:i/>
        </w:rPr>
        <w:t xml:space="preserve">The strength and progress of the Bahá’í community depend upon the election of pure, faithful and active souls....  Canvassing is abhorred....</w:t>
      </w:r>
    </w:p>
    <w:p>
      <w:pPr>
        <w:ind w:left="360"/>
      </w:pPr>
      <w:r>
        <w:rPr>
          <w:i/>
        </w:rPr>
        <w:t xml:space="preserve">(9 April 1932, written on behalf of Shoghi Effendi to a Local Spiritual Assembly —translated from the Persian)[22]</w:t>
      </w:r>
    </w:p>
    <w:p>
      <w:pPr>
        <w:ind w:left="360"/>
      </w:pPr>
      <w:r>
        <w:rPr>
          <w:i/>
        </w:rPr>
        <w:t xml:space="preserve">From Letters Written on Behalf of the Universal House of Justice</w:t>
      </w:r>
    </w:p>
    <w:p>
      <w:pPr>
        <w:ind w:left="360"/>
      </w:pPr>
      <w:r>
        <w:rPr>
          <w:i/>
        </w:rPr>
        <w:t xml:space="preserve">As you know very well, the method of Bahá’í elections is at complete variance with the methods and practices of elections in political systems.  The beloved Guardian has pointed out to us that should we follow the method of the politicians in our Bahá’í elections, misunderstandings and differences will arise, chaos and confusion will ensue, mischief will abound and the confirmations of God will be cut off from that Bahá’í community.  In view of these grave warnings, the utmost care must always be exercised so that the purity and spiritual character of Bahá’í elections are maintained and preserved.</w:t>
      </w:r>
    </w:p>
    <w:p>
      <w:pPr>
        <w:ind w:left="360"/>
      </w:pPr>
      <w:r>
        <w:rPr>
          <w:i/>
        </w:rPr>
        <w:t xml:space="preserve">When one sees some inexperienced or immature Bahá’ís indulge in electioneering, either openly or secretly, far from being tempted to imitate them, one should resolutely arise and through proper administrative channels and procedures assist in eradicating such tendencies and cleansing the Bahá’í community from such evil influences.</w:t>
      </w:r>
    </w:p>
    <w:p>
      <w:pPr>
        <w:ind w:left="360"/>
      </w:pPr>
      <w:r>
        <w:rPr>
          <w:i/>
        </w:rPr>
        <w:t xml:space="preserve">(6 December 1971 to an individual believer)[23]</w:t>
      </w:r>
    </w:p>
    <w:p>
      <w:pPr>
        <w:ind w:left="360"/>
      </w:pPr>
      <w:r>
        <w:rPr>
          <w:i/>
        </w:rPr>
        <w:t xml:space="preserve">...the Bahá’ís, particularly prominent Bahá’ís, should avoid doing anything which might create a wrong impression and give rise to accusations by uninformed Bahá’ís of electioneering.</w:t>
      </w:r>
    </w:p>
    <w:p>
      <w:pPr>
        <w:ind w:left="360"/>
      </w:pPr>
      <w:r>
        <w:rPr>
          <w:i/>
        </w:rPr>
        <w:t xml:space="preserve">(15 April 1986 to a National Spiritual Assembly)[24]</w:t>
      </w:r>
    </w:p>
    <w:p>
      <w:pPr>
        <w:ind w:left="360"/>
      </w:pPr>
      <w:r>
        <w:rPr>
          <w:i/>
        </w:rPr>
        <w:t xml:space="preserve">4.The Absence of Nominations</w:t>
      </w:r>
    </w:p>
    <w:p>
      <w:pPr>
        <w:ind w:left="360"/>
      </w:pPr>
      <w:r>
        <w:rPr>
          <w:i/>
        </w:rPr>
        <w:t xml:space="preserve">From Letters Written by or on Behalf of Shoghi Effendi</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w:t>
      </w:r>
    </w:p>
    <w:p>
      <w:pPr>
        <w:ind w:left="360"/>
      </w:pPr>
      <w:r>
        <w:rPr>
          <w:i/>
        </w:rPr>
        <w:t xml:space="preserve">(14 May 1927, written by Shoghi Effendi to the Spiritual Assembly of Akron, Ohio, published in the United States “Bahá’í News Letter”, no. 18 (June 1927), p. 9)[25]</w:t>
      </w:r>
    </w:p>
    <w:p>
      <w:pPr>
        <w:ind w:left="360"/>
      </w:pPr>
      <w:r>
        <w:rPr>
          <w:i/>
        </w:rPr>
        <w:t xml:space="preserve">...the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(27 May 1927, written by Shoghi Effendi to the National Spiritual Assembly of the United States and Canada, published in “Bahá’í Administration”, p. 136)[26]</w:t>
      </w:r>
    </w:p>
    <w:p>
      <w:pPr>
        <w:ind w:left="360"/>
      </w:pPr>
      <w:r>
        <w:rPr>
          <w:i/>
        </w:rPr>
        <w:t xml:space="preserve">As to the practice of nomination in Bahá’í elections, this the Guardian firmly believes to be in fundamental disaccord with the spirit which should animate and direct all elections held by the Bahá’ís, be they of a local or national character and importance.  It is, indeed, the absence of such a practice that constitutes the distinguishing feature and the marked superiority of the Bahá’í electoral methods over those commonly associated with political parties and factions.  The practice of nomination, being thus contrary to the spirit of Bahá’í Administration, should be totally discarded by all the friends.  For otherwise the freedom of the Bahá’í elector in choosing the members of any Bahá’í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In addition to these serious dangers, the practice of nomination has the great disadvantage of killing in the believer the spirit of initiative, and of self-development.</w:t>
      </w:r>
    </w:p>
    <w:p>
      <w:pPr>
        <w:ind w:left="360"/>
      </w:pPr>
      <w:r>
        <w:rPr>
          <w:i/>
        </w:rPr>
        <w:t xml:space="preserve"/>
      </w:r>
    </w:p>
    <w:p>
      <w:pPr>
        <w:ind w:left="360"/>
      </w:pPr>
      <w:r>
        <w:rPr>
          <w:i/>
        </w:rPr>
        <w:t xml:space="preserve">Bahá’í electoral procedures and methods have, indeed, for one of their essential purposes the development in every believer of the spirit of responsibility.</w:t>
      </w:r>
    </w:p>
    <w:p>
      <w:pPr>
        <w:ind w:left="360"/>
      </w:pPr>
      <w:r>
        <w:rPr>
          <w:i/>
        </w:rPr>
        <w:t xml:space="preserve"/>
      </w:r>
    </w:p>
    <w:p>
      <w:pPr>
        <w:ind w:left="360"/>
      </w:pPr>
      <w:r>
        <w:rPr>
          <w:i/>
        </w:rPr>
        <w:t xml:space="preserve">By emphasizing the necessity of maintaining his full freedom in the elections, they make it incumbent upon him to become an active and well-informed member of the Bahá’í community in which he lives.</w:t>
      </w:r>
    </w:p>
    <w:p>
      <w:pPr>
        <w:ind w:left="360"/>
      </w:pPr>
      <w:r>
        <w:rPr>
          <w:i/>
        </w:rPr>
        <w:t xml:space="preserve"/>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w:t>
      </w:r>
    </w:p>
    <w:p>
      <w:pPr>
        <w:ind w:left="360"/>
      </w:pPr>
      <w:r>
        <w:rPr>
          <w:i/>
        </w:rPr>
        <w:t xml:space="preserve"/>
      </w:r>
    </w:p>
    <w:p>
      <w:pPr>
        <w:ind w:left="360"/>
      </w:pPr>
      <w:r>
        <w:rPr>
          <w:i/>
        </w:rPr>
        <w:t xml:space="preserve">It is only in this way that a believer can develop a true social consciousness, and acquire a true sense of responsibility in matters affecting the interests of the Cause.</w:t>
      </w:r>
    </w:p>
    <w:p>
      <w:pPr>
        <w:ind w:left="360"/>
      </w:pPr>
      <w:r>
        <w:rPr>
          <w:i/>
        </w:rPr>
        <w:t xml:space="preserve"/>
      </w:r>
    </w:p>
    <w:p>
      <w:pPr>
        <w:ind w:left="360"/>
      </w:pPr>
      <w:r>
        <w:rPr>
          <w:i/>
        </w:rPr>
        <w:t xml:space="preserve">Bahá’í community life thus makes it a duty for every loyal and faithful believer to become an intelligent, well-informed and responsible elector, and also gives him the opportunity of raising himself to such a station.</w:t>
      </w:r>
    </w:p>
    <w:p>
      <w:pPr>
        <w:ind w:left="360"/>
      </w:pPr>
      <w:r>
        <w:rPr>
          <w:i/>
        </w:rPr>
        <w:t xml:space="preserve"/>
      </w:r>
    </w:p>
    <w:p>
      <w:pPr>
        <w:ind w:left="360"/>
      </w:pPr>
      <w:r>
        <w:rPr>
          <w:i/>
        </w:rPr>
        <w:t xml:space="preserve">And since the practice of nomination hinders the development of such qualities in the believer, and in addition leads to corruption and partisanship, it has to be entirely discarded in all Bahá’í elections.</w:t>
      </w:r>
    </w:p>
    <w:p>
      <w:pPr>
        <w:ind w:left="360"/>
      </w:pPr>
      <w:r>
        <w:rPr>
          <w:i/>
        </w:rPr>
        <w:t xml:space="preserve">(4 February 1935, written on behalf of Shoghi Effendi to an individual believer, published in “The Light of Divine Guidance: The Messages from the Guardian of the Bahá’í Faith to the Bahá’ís of Germany and Austria”, vol. 1 (Hofheim-Langenhain:  Bahá’í-Verlag, 1982), pp. 67-68)[27]</w:t>
      </w:r>
    </w:p>
    <w:p>
      <w:pPr>
        <w:ind w:left="360"/>
      </w:pPr>
      <w:r>
        <w:rPr>
          <w:i/>
        </w:rPr>
        <w:t xml:space="preserve">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(15 November 1935, written on behalf of Shoghi Effendi to individual believers, published in “The Local Spiritual Assembly”, pp. 9-10)[28]</w:t>
      </w:r>
    </w:p>
    <w:p>
      <w:pPr>
        <w:ind w:left="360"/>
      </w:pPr>
      <w:r>
        <w:rPr>
          <w:i/>
        </w:rPr>
        <w:t xml:space="preserve">From a Memorandum Written by the Universal House of Justice</w:t>
      </w:r>
    </w:p>
    <w:p>
      <w:pPr>
        <w:ind w:left="360"/>
      </w:pPr>
      <w:r>
        <w:rPr>
          <w:i/>
        </w:rPr>
        <w:t xml:space="preserve">The fundamental difference between the system of candidature and the Bahá’í system is that, in the former, individuals, or those who nominate them, decide that they should be placed in positions of authority and put themselves forward to be voted into it.  In the Bahá’í system it is the mass of the electorate which makes the decision.  If an individual ostentatiously places himself in the public eye with the seeming purpose of getting people to vote for him, the members of the electorate regard this as self-conceit and are affronted by it; they learn to distinguish between someone who is well known as an unintentional result of active public service and someone who makes an exhibition of himself merely to attract votes.</w:t>
      </w:r>
    </w:p>
    <w:p>
      <w:pPr>
        <w:ind w:left="360"/>
      </w:pPr>
      <w:r>
        <w:rPr>
          <w:i/>
        </w:rPr>
        <w:t xml:space="preserve">(16 November 1988 to the International Teaching Centre)[29]</w:t>
      </w:r>
    </w:p>
    <w:p>
      <w:pPr>
        <w:ind w:left="360"/>
      </w:pPr>
      <w:r>
        <w:rPr>
          <w:i/>
        </w:rPr>
        <w:t xml:space="preserve">5.Participation in Elections</w:t>
      </w:r>
    </w:p>
    <w:p>
      <w:pPr>
        <w:ind w:left="360"/>
      </w:pPr>
      <w:r>
        <w:rPr>
          <w:i/>
        </w:rPr>
        <w:t xml:space="preserve">From Letters Written by Shoghi Effendi</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(12 March 1923 to the Bahá’ís of the West, Japan and Australasia, published in “Bahá’í Administration”, p. 39)[30]</w:t>
      </w:r>
    </w:p>
    <w:p>
      <w:pPr>
        <w:ind w:left="360"/>
      </w:pPr>
      <w:r>
        <w:rPr>
          <w:i/>
        </w:rPr>
        <w:t xml:space="preserve">It would also appear to me unobjectionable to enable and even to require in the last resort such delegates as cannot possibly undertake the journey to the seat of the Bahá’í Convention to send their votes...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(24 October 1925 to the National Spiritual Assembly of the United States and Canada, published in “Bahá’í Administration”, pp. 91-92)[31]</w:t>
      </w:r>
    </w:p>
    <w:p>
      <w:pPr>
        <w:ind w:left="360"/>
      </w:pPr>
      <w:r>
        <w:rPr>
          <w:i/>
        </w:rPr>
        <w:t xml:space="preserve">I feel I must reaffirm the vital importance and necessity of the right of voting—a sacred responsibility of which no adult recognized believer should be deprived....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for himself according to his own conscience and discretion....</w:t>
      </w:r>
    </w:p>
    <w:p>
      <w:pPr>
        <w:ind w:left="360"/>
      </w:pPr>
      <w:r>
        <w:rPr>
          <w:i/>
        </w:rPr>
        <w:t xml:space="preserve">(In the handwriting of Shoghi Effendi, appended to a letter dated 28 April 1935 written on his behalf to the National Spiritual Assembly of the United States and Canada, published in “Messages to America:  Selected Letters and Cablegrams</w:t>
      </w:r>
    </w:p>
    <w:p>
      <w:pPr>
        <w:ind w:left="360"/>
      </w:pPr>
      <w:r>
        <w:rPr>
          <w:i/>
        </w:rPr>
        <w:t xml:space="preserve">Addressed to the Bahá’ís of North America 1932-1946” (Wilmette:  Bahá’í Publishing Committee, 1947), pp. 3-4)[32]</w:t>
      </w:r>
    </w:p>
    <w:p>
      <w:pPr>
        <w:ind w:left="360"/>
      </w:pPr>
      <w:r>
        <w:rPr>
          <w:i/>
        </w:rPr>
        <w:t xml:space="preserve">From Communications Written by or on Behalf of the Universal House of Justice</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(From a letter dated 9 February 1967 written by the Universal House of Justice to all National Spiritual Assemblies, published in “Lights of Guidance:  A Bahá’í Reference File”, compiled by Helen Hornby (New Delhi:  Bahá’í Publishing Trust, 1983), p. 143) [33]</w:t>
      </w:r>
    </w:p>
    <w:p>
      <w:pPr>
        <w:ind w:left="360"/>
      </w:pPr>
      <w:r>
        <w:rPr>
          <w:i/>
        </w:rPr>
        <w:t xml:space="preserve">There is no minimum of ballots required for an election to be considered valid, either in the case of a Local Spiritual Assembly or of delegates to the National Convention.  Nevertheless, it is desirable that every eligible voter take part, and your Assembly should encourage all believers to do so....</w:t>
      </w:r>
    </w:p>
    <w:p>
      <w:pPr>
        <w:ind w:left="360"/>
      </w:pPr>
      <w:r>
        <w:rPr>
          <w:i/>
        </w:rPr>
        <w:t xml:space="preserve">(From a letter dated 10 July 1980 written on behalf of the Universal House of Justice to a National Spiritual Assembly)[34]</w:t>
      </w:r>
    </w:p>
    <w:p>
      <w:pPr>
        <w:ind w:left="360"/>
      </w:pPr>
      <w:r>
        <w:rPr>
          <w:i/>
        </w:rPr>
        <w:t xml:space="preserve">In general, if a delegate to the National Convention is unable to pay his own travel expenses, the believers from the electoral unit from which the delegate comes should be encouraged by the National Spiritual Assembly to defray such expenses.  If funds are unavailable from this source, the National Spiritual Assembly may be approached to consider offering financial assistance.  The National Assembly is not under obligation to do so.  It may choose to pay only a portion of the travel expenses of a delegate, such as the return portion of the transportation cost....</w:t>
      </w:r>
    </w:p>
    <w:p>
      <w:pPr>
        <w:ind w:left="360"/>
      </w:pPr>
      <w:r>
        <w:rPr>
          <w:i/>
        </w:rPr>
        <w:t xml:space="preserve">The Counsellors should not hesitate to draw the attention of the National Spiritual Assembly to the need to foster good attendance of delegates at the National Convention, and to offer advice on the merits of provision of financial assistance to delegates.  In addition, the Counsellors should emphasize to the community, through the Auxiliary Board members and their assistants, the value of believers in each unit area providing financial help to the delegate they have elected to participate in the deliberations of the National Convention.  The vital responsibility of each delegate to cast his ballot by mail, if he is unable to attend in person, should also be emphasized.</w:t>
      </w:r>
    </w:p>
    <w:p>
      <w:pPr>
        <w:ind w:left="360"/>
      </w:pPr>
      <w:r>
        <w:rPr>
          <w:i/>
        </w:rPr>
        <w:t xml:space="preserve">(From a memorandum dated 14 November 1988 written by the Universal House of Justice to the International Teaching Centre)[35]</w:t>
      </w:r>
    </w:p>
    <w:p>
      <w:pPr>
        <w:ind w:left="360"/>
      </w:pPr>
      <w:r>
        <w:rPr>
          <w:i/>
        </w:rPr>
        <w:t xml:space="preserve">6.The Role of the National Spiritual Assembly</w:t>
      </w:r>
    </w:p>
    <w:p>
      <w:pPr>
        <w:ind w:left="360"/>
      </w:pPr>
      <w:r>
        <w:rPr>
          <w:i/>
        </w:rPr>
        <w:t xml:space="preserve">From Letters Written by or on Behalf of Shoghi Effendi</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w:t>
      </w:r>
    </w:p>
    <w:p>
      <w:pPr>
        <w:ind w:left="360"/>
      </w:pPr>
      <w:r>
        <w:rPr>
          <w:i/>
        </w:rPr>
        <w:t xml:space="preserve">(29 January 1925 written by Shoghi Effendi to the National Spiritual Assembly of the United States and Canada, published in “Bahá’í Administration”, p. 80)[36]</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(14 March 1947 written on behalf of Shoghi Effendi to the National Spiritual Assembly of Australia and New Zealand, published in “Letters from the Guardian to Australia and New Zealand, 1923-1957” (Sydney:  National Spiritual Assembly of Australia, 1970), p. 66)[37]</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Sanctity Nature Bahai Elections — Bahá'í World Centre (authorised English edition) (All Rights Reserved — wiedergegeben mit Genehmigung)</w:t>
      </w:r>
    </w:p>
    <w:p/>
  </w:body>
</w:document>
</file>