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2026-06-20 - 1 clipping</w:t>
      </w:r>
    </w:p>
    <w:p>
      <w:pPr>
        <w:ind w:left="360"/>
      </w:pPr>
      <w:r>
        <w:rPr>
          <w:i/>
        </w:rPr>
        <w:t xml:space="preserve">CONSULTATION: A COMPILATION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1—Extracts from the Writings of Baha'u'llah</w:t>
      </w:r>
    </w:p>
    <w:p>
      <w:pPr>
        <w:ind w:left="360"/>
      </w:pPr>
      <w:r>
        <w:rPr>
          <w:i/>
        </w:rPr>
        <w:t xml:space="preserve"/>
      </w:r>
    </w:p>
    <w:p>
      <w:pPr>
        <w:ind w:left="360"/>
      </w:pPr>
      <w:r>
        <w:rPr>
          <w:i/>
        </w:rPr>
        <w:t xml:space="preserve">1.	[3]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(From a previously untranslated Tablet)</w:t>
      </w:r>
    </w:p>
    <w:p>
      <w:pPr>
        <w:ind w:left="360"/>
      </w:pPr>
      <w:r>
        <w:rPr>
          <w:i/>
        </w:rPr>
        <w:t xml:space="preserve"/>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(From a previously untranslated Tablet)</w:t>
      </w:r>
    </w:p>
    <w:p>
      <w:pPr>
        <w:ind w:left="360"/>
      </w:pPr>
      <w:r>
        <w:rPr>
          <w:i/>
        </w:rPr>
        <w:t xml:space="preserve"/>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previously untranslated Tablet)</w:t>
      </w:r>
    </w:p>
    <w:p>
      <w:pPr>
        <w:ind w:left="360"/>
      </w:pPr>
      <w:r>
        <w:rPr>
          <w:i/>
        </w:rPr>
        <w:t xml:space="preserve"/>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(From a previously untranslated Tablet)</w:t>
      </w:r>
    </w:p>
    <w:p>
      <w:pPr>
        <w:ind w:left="360"/>
      </w:pPr>
      <w:r>
        <w:rPr>
          <w:i/>
        </w:rPr>
        <w:t xml:space="preserve"/>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previously untranslated Tablet)</w:t>
      </w:r>
    </w:p>
    <w:p>
      <w:pPr>
        <w:ind w:left="360"/>
      </w:pPr>
      <w:r>
        <w:rPr>
          <w:i/>
        </w:rPr>
        <w:t xml:space="preserve"/>
      </w:r>
    </w:p>
    <w:p>
      <w:pPr>
        <w:ind w:left="360"/>
      </w:pPr>
      <w:r>
        <w:rPr>
          <w:i/>
        </w:rPr>
        <w:t xml:space="preserve">6.	[4]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(Questions and Answers)</w:t>
      </w:r>
    </w:p>
    <w:p>
      <w:pPr>
        <w:ind w:left="360"/>
      </w:pPr>
      <w:r>
        <w:rPr>
          <w:i/>
        </w:rPr>
        <w:t xml:space="preserve">___________________</w:t>
      </w:r>
    </w:p>
    <w:p>
      <w:pPr>
        <w:ind w:left="360"/>
      </w:pPr>
      <w:r>
        <w:rPr>
          <w:i/>
        </w:rPr>
        <w:t xml:space="preserve">*This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2—Extracts from the Writings and Utterances of 'Abdu'l-Baha</w:t>
      </w:r>
    </w:p>
    <w:p>
      <w:pPr>
        <w:ind w:left="360"/>
      </w:pPr>
      <w:r>
        <w:rPr>
          <w:i/>
        </w:rPr>
        <w:t xml:space="preserve"/>
      </w:r>
    </w:p>
    <w:p>
      <w:pPr>
        <w:ind w:left="360"/>
      </w:pPr>
      <w:r>
        <w:rPr>
          <w:i/>
        </w:rPr>
        <w:t xml:space="preserve">8.	[5]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10.	"The first condition is absolute love and harmony amongst the members of the assembly. They must be wholly free from [6]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(Quoted in the Guardian's letter, dated 5 March 1922 to the Friends in America; Baha'i Administration, pp. 22-23)</w:t>
      </w:r>
    </w:p>
    <w:p>
      <w:pPr>
        <w:ind w:left="360"/>
      </w:pPr>
      <w:r>
        <w:rPr>
          <w:i/>
        </w:rPr>
        <w:t xml:space="preserve"/>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[7] 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(Tablets of 'Abdu'l-Baha, p.508)</w:t>
      </w:r>
    </w:p>
    <w:p>
      <w:pPr>
        <w:ind w:left="360"/>
      </w:pPr>
      <w:r>
        <w:rPr>
          <w:i/>
        </w:rPr>
        <w:t xml:space="preserve"/>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(Baha'i World Faith, p.406)</w:t>
      </w:r>
    </w:p>
    <w:p>
      <w:pPr>
        <w:ind w:left="360"/>
      </w:pPr>
      <w:r>
        <w:rPr>
          <w:i/>
        </w:rPr>
        <w:t xml:space="preserve"/>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(Baha'i World Faith, p. 411)</w:t>
      </w:r>
    </w:p>
    <w:p>
      <w:pPr>
        <w:ind w:left="360"/>
      </w:pPr>
      <w:r>
        <w:rPr>
          <w:i/>
        </w:rPr>
        <w:t xml:space="preserve"/>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previously untranslated Tablet)</w:t>
      </w:r>
    </w:p>
    <w:p>
      <w:pPr>
        <w:ind w:left="360"/>
      </w:pPr>
      <w:r>
        <w:rPr>
          <w:i/>
        </w:rPr>
        <w:t xml:space="preserve"/>
      </w:r>
    </w:p>
    <w:p>
      <w:pPr>
        <w:ind w:left="360"/>
      </w:pPr>
      <w:r>
        <w:rPr>
          <w:i/>
        </w:rPr>
        <w:t xml:space="preserve">15.	[8]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previously untranslated Tablet)</w:t>
      </w:r>
    </w:p>
    <w:p>
      <w:pPr>
        <w:ind w:left="360"/>
      </w:pPr>
      <w:r>
        <w:rPr>
          <w:i/>
        </w:rPr>
        <w:t xml:space="preserve"/>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previously untranslated Tablet)</w:t>
      </w:r>
    </w:p>
    <w:p>
      <w:pPr>
        <w:ind w:left="360"/>
      </w:pPr>
      <w:r>
        <w:rPr>
          <w:i/>
        </w:rPr>
        <w:t xml:space="preserve"/>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[9] profession, such as in industry, should consult, and those in commerce should similarly consult on business affairs. In short, consultation is desirable and acceptable in all things and on all issues." </w:t>
      </w:r>
    </w:p>
    <w:p>
      <w:pPr>
        <w:ind w:left="360"/>
      </w:pPr>
      <w:r>
        <w:rPr>
          <w:i/>
        </w:rPr>
        <w:t xml:space="preserve">(Quoted in the Guardian's letter, dated 15 February 1922 to </w:t>
      </w:r>
    </w:p>
    <w:p>
      <w:pPr>
        <w:ind w:left="360"/>
      </w:pPr>
      <w:r>
        <w:rPr>
          <w:i/>
        </w:rPr>
        <w:t xml:space="preserve">the National Spiritual Assembly of Persia)</w:t>
      </w:r>
    </w:p>
    <w:p>
      <w:pPr>
        <w:ind w:left="360"/>
      </w:pPr>
      <w:r>
        <w:rPr>
          <w:i/>
        </w:rPr>
        <w:t xml:space="preserve"/>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previously untranslated Tablet)</w:t>
      </w:r>
    </w:p>
    <w:p>
      <w:pPr>
        <w:ind w:left="360"/>
      </w:pPr>
      <w:r>
        <w:rPr>
          <w:i/>
        </w:rPr>
        <w:t xml:space="preserve"/>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previously untranslated Tablet)</w:t>
      </w:r>
    </w:p>
    <w:p>
      <w:pPr>
        <w:ind w:left="360"/>
      </w:pPr>
      <w:r>
        <w:rPr>
          <w:i/>
        </w:rPr>
        <w:t xml:space="preserve"/>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(From a previously untranslated Tablet)</w:t>
      </w:r>
    </w:p>
    <w:p>
      <w:pPr>
        <w:ind w:left="360"/>
      </w:pPr>
      <w:r>
        <w:rPr>
          <w:i/>
        </w:rPr>
        <w:t xml:space="preserve"/>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533)</w:t>
      </w:r>
    </w:p>
    <w:p>
      <w:pPr>
        <w:ind w:left="360"/>
      </w:pPr>
      <w:r>
        <w:rPr>
          <w:i/>
        </w:rPr>
        <w:t xml:space="preserve"/>
      </w:r>
    </w:p>
    <w:p>
      <w:pPr>
        <w:ind w:left="360"/>
      </w:pPr>
      <w:r>
        <w:rPr>
          <w:i/>
        </w:rPr>
        <w:t xml:space="preserve">22.	[10]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 [11]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(The Promulgation of Universal Peace, pp. 68-70)</w:t>
      </w:r>
    </w:p>
    <w:p>
      <w:pPr>
        <w:ind w:left="360"/>
      </w:pPr>
      <w:r>
        <w:rPr>
          <w:i/>
        </w:rPr>
        <w:t xml:space="preserve"/>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w:r>
    </w:p>
    <w:p>
      <w:pPr>
        <w:ind w:left="360"/>
      </w:pPr>
      <w:r>
        <w:rPr>
          <w:i/>
        </w:rPr>
        <w:t xml:space="preserve">	"Therefore, when the unity of the members of the Committee is established, their second duty is to read the verses and communes, [12] to be in a state of commemoration and mindfulness, that they may see each other as if in the presence of God."</w:t>
      </w:r>
    </w:p>
    <w:p>
      <w:pPr>
        <w:ind w:left="360"/>
      </w:pPr>
      <w:r>
        <w:rPr>
          <w:i/>
        </w:rPr>
        <w:t xml:space="preserve">(Star of the West, vol. VIII, no. 9, p. 114)</w:t>
      </w:r>
    </w:p>
    <w:p>
      <w:pPr>
        <w:ind w:left="360"/>
      </w:pPr>
      <w:r>
        <w:rPr>
          <w:i/>
        </w:rPr>
        <w:t xml:space="preserve"/>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[13]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(From a letter dated 23 February 1924 to the Friends in America; </w:t>
      </w:r>
    </w:p>
    <w:p>
      <w:pPr>
        <w:ind w:left="360"/>
      </w:pPr>
      <w:r>
        <w:rPr>
          <w:i/>
        </w:rPr>
        <w:t xml:space="preserve">Baha'i Administration, p. 63)</w:t>
      </w:r>
    </w:p>
    <w:p>
      <w:pPr>
        <w:ind w:left="360"/>
      </w:pPr>
      <w:r>
        <w:rPr>
          <w:i/>
        </w:rPr>
        <w:t xml:space="preserve"/>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[14]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(From a letter dated 23 February 1924 to the Friends in America; </w:t>
      </w:r>
    </w:p>
    <w:p>
      <w:pPr>
        <w:ind w:left="360"/>
      </w:pPr>
      <w:r>
        <w:rPr>
          <w:i/>
        </w:rPr>
        <w:t xml:space="preserve">Baha'i Administration, p. 64)</w:t>
      </w:r>
    </w:p>
    <w:p>
      <w:pPr>
        <w:ind w:left="360"/>
      </w:pPr>
      <w:r>
        <w:rPr>
          <w:i/>
        </w:rPr>
        <w:t xml:space="preserve"/>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79)</w:t>
      </w:r>
    </w:p>
    <w:p>
      <w:pPr>
        <w:ind w:left="360"/>
      </w:pPr>
      <w:r>
        <w:rPr>
          <w:i/>
        </w:rPr>
        <w:t xml:space="preserve"/>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80)</w:t>
      </w:r>
    </w:p>
    <w:p>
      <w:pPr>
        <w:ind w:left="360"/>
      </w:pPr>
      <w:r>
        <w:rPr>
          <w:i/>
        </w:rPr>
        <w:t xml:space="preserve"/>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[15] invite persons, versed in that question, to attend their meetings and explain his views. But naturally he will have no right to vote."</w:t>
      </w:r>
    </w:p>
    <w:p>
      <w:pPr>
        <w:ind w:left="360"/>
      </w:pPr>
      <w:r>
        <w:rPr>
          <w:i/>
        </w:rPr>
        <w:t xml:space="preserve">(From a letter dated 23 October 1926 written on behalf of </w:t>
      </w:r>
    </w:p>
    <w:p>
      <w:pPr>
        <w:ind w:left="360"/>
      </w:pPr>
      <w:r>
        <w:rPr>
          <w:i/>
        </w:rPr>
        <w:t xml:space="preserve">Shoghi Effendi to the National Spiritual Assembly of the British Isles)</w:t>
      </w:r>
    </w:p>
    <w:p>
      <w:pPr>
        <w:ind w:left="360"/>
      </w:pPr>
      <w:r>
        <w:rPr>
          <w:i/>
        </w:rPr>
        <w:t xml:space="preserve"/>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(From a letter dated 12 November 1930 written on behalf </w:t>
      </w:r>
    </w:p>
    <w:p>
      <w:pPr>
        <w:ind w:left="360"/>
      </w:pPr>
      <w:r>
        <w:rPr>
          <w:i/>
        </w:rPr>
        <w:t xml:space="preserve">of Shoghi Effendi to an individual believer)</w:t>
      </w:r>
    </w:p>
    <w:p>
      <w:pPr>
        <w:ind w:left="360"/>
      </w:pPr>
      <w:r>
        <w:rPr>
          <w:i/>
        </w:rPr>
        <w:t xml:space="preserve"/>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(From a letter dated 16 June 1932 written on behalf of </w:t>
      </w:r>
    </w:p>
    <w:p>
      <w:pPr>
        <w:ind w:left="360"/>
      </w:pPr>
      <w:r>
        <w:rPr>
          <w:i/>
        </w:rPr>
        <w:t xml:space="preserve">Shoghi Effendi to an individual believer)</w:t>
      </w:r>
    </w:p>
    <w:p>
      <w:pPr>
        <w:ind w:left="360"/>
      </w:pPr>
      <w:r>
        <w:rPr>
          <w:i/>
        </w:rPr>
        <w:t xml:space="preserve"/>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w:t>
      </w:r>
    </w:p>
    <w:p>
      <w:pPr>
        <w:ind w:left="360"/>
      </w:pPr>
      <w:r>
        <w:rPr>
          <w:i/>
        </w:rPr>
        <w:t xml:space="preserve">of Shoghi Effendi to an individual believer)</w:t>
      </w:r>
    </w:p>
    <w:p>
      <w:pPr>
        <w:ind w:left="360"/>
      </w:pPr>
      <w:r>
        <w:rPr>
          <w:i/>
        </w:rPr>
        <w:t xml:space="preserve"/>
      </w:r>
    </w:p>
    <w:p>
      <w:pPr>
        <w:ind w:left="360"/>
      </w:pPr>
      <w:r>
        <w:rPr>
          <w:i/>
        </w:rPr>
        <w:t xml:space="preserve">32.	"Consultation, frank and unfettered, is the bedrock of this unique order."</w:t>
      </w:r>
    </w:p>
    <w:p>
      <w:pPr>
        <w:ind w:left="360"/>
      </w:pPr>
      <w:r>
        <w:rPr>
          <w:i/>
        </w:rPr>
        <w:t xml:space="preserve">(From postscript written by Shoghi Effendi to a letter dated </w:t>
      </w:r>
    </w:p>
    <w:p>
      <w:pPr>
        <w:ind w:left="360"/>
      </w:pPr>
      <w:r>
        <w:rPr>
          <w:i/>
        </w:rPr>
        <w:t xml:space="preserve">18 November 1933 to the National Spiritual Assembly </w:t>
      </w:r>
    </w:p>
    <w:p>
      <w:pPr>
        <w:ind w:left="360"/>
      </w:pPr>
      <w:r>
        <w:rPr>
          <w:i/>
        </w:rPr>
        <w:t xml:space="preserve">of the United States and Canada)</w:t>
      </w:r>
    </w:p>
    <w:p>
      <w:pPr>
        <w:ind w:left="360"/>
      </w:pPr>
      <w:r>
        <w:rPr>
          <w:i/>
        </w:rPr>
        <w:t xml:space="preserve"/>
      </w:r>
    </w:p>
    <w:p>
      <w:pPr>
        <w:ind w:left="360"/>
      </w:pPr>
      <w:r>
        <w:rPr>
          <w:i/>
        </w:rPr>
        <w:t xml:space="preserve">33.	[16]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dated 28 October 1935 written on behalf </w:t>
      </w:r>
    </w:p>
    <w:p>
      <w:pPr>
        <w:ind w:left="360"/>
      </w:pPr>
      <w:r>
        <w:rPr>
          <w:i/>
        </w:rPr>
        <w:t xml:space="preserve">of Shoghi Effendi to an individual believer)</w:t>
      </w:r>
    </w:p>
    <w:p>
      <w:pPr>
        <w:ind w:left="360"/>
      </w:pPr>
      <w:r>
        <w:rPr>
          <w:i/>
        </w:rPr>
        <w:t xml:space="preserve"/>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[17] and hair-splitting discussions indulged in, under any circumstances."</w:t>
      </w:r>
    </w:p>
    <w:p>
      <w:pPr>
        <w:ind w:left="360"/>
      </w:pPr>
      <w:r>
        <w:rPr>
          <w:i/>
        </w:rPr>
        <w:t xml:space="preserve">(From a letter dated 18 April 1939 written on behalf </w:t>
      </w:r>
    </w:p>
    <w:p>
      <w:pPr>
        <w:ind w:left="360"/>
      </w:pPr>
      <w:r>
        <w:rPr>
          <w:i/>
        </w:rPr>
        <w:t xml:space="preserve">of Shoghi Effendi to an individual believer)</w:t>
      </w:r>
    </w:p>
    <w:p>
      <w:pPr>
        <w:ind w:left="360"/>
      </w:pPr>
      <w:r>
        <w:rPr>
          <w:i/>
        </w:rPr>
        <w:t xml:space="preserve"/>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(From a letter dated 23 April 1941 written on behalf of </w:t>
      </w:r>
    </w:p>
    <w:p>
      <w:pPr>
        <w:ind w:left="360"/>
      </w:pPr>
      <w:r>
        <w:rPr>
          <w:i/>
        </w:rPr>
        <w:t xml:space="preserve">Shoghi Effendi to an individual believer, translated from the Persian)</w:t>
      </w:r>
    </w:p>
    <w:p>
      <w:pPr>
        <w:ind w:left="360"/>
      </w:pPr>
      <w:r>
        <w:rPr>
          <w:i/>
        </w:rPr>
        <w:t xml:space="preserve">___________________</w:t>
      </w:r>
    </w:p>
    <w:p>
      <w:pPr>
        <w:ind w:left="360"/>
      </w:pPr>
      <w:r>
        <w:rPr>
          <w:i/>
        </w:rPr>
        <w:t xml:space="preserve">*This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(From a letter dated 20 November 1941 written on behalf </w:t>
      </w:r>
    </w:p>
    <w:p>
      <w:pPr>
        <w:ind w:left="360"/>
      </w:pPr>
      <w:r>
        <w:rPr>
          <w:i/>
        </w:rPr>
        <w:t xml:space="preserve">of Shoghi Effendi to an individual believer)</w:t>
      </w:r>
    </w:p>
    <w:p>
      <w:pPr>
        <w:ind w:left="360"/>
      </w:pPr>
      <w:r>
        <w:rPr>
          <w:i/>
        </w:rPr>
        <w:t xml:space="preserve"/>
      </w:r>
    </w:p>
    <w:p>
      <w:pPr>
        <w:ind w:left="360"/>
      </w:pPr>
      <w:r>
        <w:rPr>
          <w:i/>
        </w:rPr>
        <w:t xml:space="preserve">37.	"The questions you ask in your letter about individual guidance have two aspects, one might say. It is good that people [18]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(From a letter dated 25 January 1943 written on behalf </w:t>
      </w:r>
    </w:p>
    <w:p>
      <w:pPr>
        <w:ind w:left="360"/>
      </w:pPr>
      <w:r>
        <w:rPr>
          <w:i/>
        </w:rPr>
        <w:t xml:space="preserve">of Shoghi Effendi to an individual believer)</w:t>
      </w:r>
    </w:p>
    <w:p>
      <w:pPr>
        <w:ind w:left="360"/>
      </w:pPr>
      <w:r>
        <w:rPr>
          <w:i/>
        </w:rPr>
        <w:t xml:space="preserve"/>
      </w:r>
    </w:p>
    <w:p>
      <w:pPr>
        <w:ind w:left="360"/>
      </w:pPr>
      <w:r>
        <w:rPr>
          <w:i/>
        </w:rPr>
        <w:t xml:space="preserve">38.	"The Guardian advises that you should refer to other doctors, and follow the majority vote."*</w:t>
      </w:r>
    </w:p>
    <w:p>
      <w:pPr>
        <w:ind w:left="360"/>
      </w:pPr>
      <w:r>
        <w:rPr>
          <w:i/>
        </w:rPr>
        <w:t xml:space="preserve">(From a letter dated 14 February 1945 written on behalf </w:t>
      </w:r>
    </w:p>
    <w:p>
      <w:pPr>
        <w:ind w:left="360"/>
      </w:pPr>
      <w:r>
        <w:rPr>
          <w:i/>
        </w:rPr>
        <w:t xml:space="preserve">of Shoghi Effendi to an individual believer, translated from the Persian)</w:t>
      </w:r>
    </w:p>
    <w:p>
      <w:pPr>
        <w:ind w:left="360"/>
      </w:pPr>
      <w:r>
        <w:rPr>
          <w:i/>
        </w:rPr>
        <w:t xml:space="preserve">___________________</w:t>
      </w:r>
    </w:p>
    <w:p>
      <w:pPr>
        <w:ind w:left="360"/>
      </w:pPr>
      <w:r>
        <w:rPr>
          <w:i/>
        </w:rPr>
        <w:t xml:space="preserve">*This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(From a letter dated 12 January 1946 written on behalf of </w:t>
      </w:r>
    </w:p>
    <w:p>
      <w:pPr>
        <w:ind w:left="360"/>
      </w:pPr>
      <w:r>
        <w:rPr>
          <w:i/>
        </w:rPr>
        <w:t xml:space="preserve">Shoghi Effendi to an individual believer, translated from the Persian)</w:t>
      </w:r>
    </w:p>
    <w:p>
      <w:pPr>
        <w:ind w:left="360"/>
      </w:pPr>
      <w:r>
        <w:rPr>
          <w:i/>
        </w:rPr>
        <w:t xml:space="preserve"/>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41.	[19]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dated 19 October 1947 written on behalf </w:t>
      </w:r>
    </w:p>
    <w:p>
      <w:pPr>
        <w:ind w:left="360"/>
      </w:pPr>
      <w:r>
        <w:rPr>
          <w:i/>
        </w:rPr>
        <w:t xml:space="preserve">of Shoghi Effendi to an individual believer)</w:t>
      </w:r>
    </w:p>
    <w:p>
      <w:pPr>
        <w:ind w:left="360"/>
      </w:pPr>
      <w:r>
        <w:rPr>
          <w:i/>
        </w:rPr>
        <w:t xml:space="preserve"/>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(From a letter dated 30 June 1949 written on behalf of Shoghi Effendi </w:t>
      </w:r>
    </w:p>
    <w:p>
      <w:pPr>
        <w:ind w:left="360"/>
      </w:pPr>
      <w:r>
        <w:rPr>
          <w:i/>
        </w:rPr>
        <w:t xml:space="preserve">to the National Spiritual Assembly of Germany and Austria)</w:t>
      </w:r>
    </w:p>
    <w:p>
      <w:pPr>
        <w:ind w:left="360"/>
      </w:pPr>
      <w:r>
        <w:rPr>
          <w:i/>
        </w:rPr>
        <w:t xml:space="preserve"/>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(From a letter dated 19 March 1950 written on behalf </w:t>
      </w:r>
    </w:p>
    <w:p>
      <w:pPr>
        <w:ind w:left="360"/>
      </w:pPr>
      <w:r>
        <w:rPr>
          <w:i/>
        </w:rPr>
        <w:t xml:space="preserve">of Shoghi Effendi to an individual believer)</w:t>
      </w:r>
    </w:p>
    <w:p>
      <w:pPr>
        <w:ind w:left="360"/>
      </w:pPr>
      <w:r>
        <w:rPr>
          <w:i/>
        </w:rPr>
        <w:t xml:space="preserve"/>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[20] little more compact and sacrifice, if necessary, a certain amount of efficiency in order to follow this very important principle."* </w:t>
      </w:r>
    </w:p>
    <w:p>
      <w:pPr>
        <w:ind w:left="360"/>
      </w:pPr>
      <w:r>
        <w:rPr>
          <w:i/>
        </w:rPr>
        <w:t xml:space="preserve">(From a letter dated 5 July 1950 written on behalf of </w:t>
      </w:r>
    </w:p>
    <w:p>
      <w:pPr>
        <w:ind w:left="360"/>
      </w:pPr>
      <w:r>
        <w:rPr>
          <w:i/>
        </w:rPr>
        <w:t xml:space="preserve">Shoghi Effendi to the National Spiritual Assembly of the United States)</w:t>
      </w:r>
    </w:p>
    <w:p>
      <w:pPr>
        <w:ind w:left="360"/>
      </w:pPr>
      <w:r>
        <w:rPr>
          <w:i/>
        </w:rPr>
        <w:t xml:space="preserve">___________________</w:t>
      </w:r>
    </w:p>
    <w:p>
      <w:pPr>
        <w:ind w:left="360"/>
      </w:pPr>
      <w:r>
        <w:rPr>
          <w:i/>
        </w:rPr>
        <w:t xml:space="preserve">*This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4—Messages from The Universal House of Justice</w:t>
      </w:r>
    </w:p>
    <w:p>
      <w:pPr>
        <w:ind w:left="360"/>
      </w:pPr>
      <w:r>
        <w:rPr>
          <w:i/>
        </w:rPr>
        <w:t xml:space="preserve"/>
      </w:r>
    </w:p>
    <w:p>
      <w:pPr>
        <w:ind w:left="360"/>
      </w:pPr>
      <w:r>
        <w:rPr>
          <w:i/>
        </w:rPr>
        <w:t xml:space="preserve">45.	[21]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(From a letter dated 27 March 1966 to the </w:t>
      </w:r>
    </w:p>
    <w:p>
      <w:pPr>
        <w:ind w:left="360"/>
      </w:pPr>
      <w:r>
        <w:rPr>
          <w:i/>
        </w:rPr>
        <w:t xml:space="preserve">National Spiritual Assembly of Bolivia)</w:t>
      </w:r>
    </w:p>
    <w:p>
      <w:pPr>
        <w:ind w:left="360"/>
      </w:pPr>
      <w:r>
        <w:rPr>
          <w:i/>
        </w:rPr>
        <w:t xml:space="preserve"/>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	"Whenever it is decided to vote on a proposition all that is required is to ascertain how many of the members are in favor of it; if this is a majority of those present, the motion is carried; if it is a [22]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(From a letter dated 6 March 1970 to the </w:t>
      </w:r>
    </w:p>
    <w:p>
      <w:pPr>
        <w:ind w:left="360"/>
      </w:pPr>
      <w:r>
        <w:rPr>
          <w:i/>
        </w:rPr>
        <w:t xml:space="preserve">National Spiritual Assembly of Canada)</w:t>
      </w:r>
    </w:p>
    <w:p>
      <w:pPr>
        <w:ind w:left="360"/>
      </w:pPr>
      <w:r>
        <w:rPr>
          <w:i/>
        </w:rPr>
        <w:t xml:space="preserve"/>
      </w:r>
    </w:p>
    <w:p>
      <w:pPr>
        <w:ind w:left="360"/>
      </w:pPr>
      <w:r>
        <w:rPr>
          <w:i/>
        </w:rPr>
        <w:t xml:space="preserve">47.	"Your letter of 14 February 1973 enquiring about the uses of Baha'i consultation has been received.</w:t>
      </w:r>
    </w:p>
    <w:p>
      <w:pPr>
        <w:ind w:left="360"/>
      </w:pPr>
      <w:r>
        <w:rPr>
          <w:i/>
        </w:rPr>
        <w:t xml:space="preserve"/>
      </w:r>
    </w:p>
    <w:p>
      <w:pPr>
        <w:ind w:left="360"/>
      </w:pPr>
      <w:r>
        <w:rPr>
          <w:i/>
        </w:rPr>
        <w:t xml:space="preserve">	"This is, of course, a matter in which rigidity should be avoided.</w:t>
      </w:r>
    </w:p>
    <w:p>
      <w:pPr>
        <w:ind w:left="360"/>
      </w:pPr>
      <w:r>
        <w:rPr>
          <w:i/>
        </w:rPr>
        <w:t xml:space="preserve"/>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[23]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dated 19 March 1973 to the </w:t>
      </w:r>
    </w:p>
    <w:p>
      <w:pPr>
        <w:ind w:left="360"/>
      </w:pPr>
      <w:r>
        <w:rPr>
          <w:i/>
        </w:rPr>
        <w:t xml:space="preserve">National Spiritual Assembly of Canada)</w:t>
      </w:r>
    </w:p>
    <w:p>
      <w:pPr>
        <w:ind w:left="360"/>
      </w:pPr>
      <w:r>
        <w:rPr>
          <w:i/>
        </w:rPr>
        <w:t xml:space="preserve"/>
      </w:r>
    </w:p>
    <w:p>
      <w:pPr>
        <w:ind w:left="360"/>
      </w:pPr>
      <w:r>
        <w:rPr>
          <w:i/>
        </w:rPr>
        <w:t xml:space="preserve">48.	"The statement which you quote*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(From a letter dated 8 April 1975 to an individual believer)</w:t>
      </w:r>
    </w:p>
    <w:p>
      <w:pPr>
        <w:ind w:left="360"/>
      </w:pPr>
      <w:r>
        <w:rPr>
          <w:i/>
        </w:rPr>
        <w:t xml:space="preserve">___________________</w:t>
      </w:r>
    </w:p>
    <w:p>
      <w:pPr>
        <w:ind w:left="360"/>
      </w:pPr>
      <w:r>
        <w:rPr>
          <w:i/>
        </w:rPr>
        <w:t xml:space="preserve">*See extract Number 8 on page 5 of this compilation.</w:t>
      </w:r>
    </w:p>
    <w:p>
      <w:pPr>
        <w:ind w:left="360"/>
      </w:pPr>
      <w:r>
        <w:rPr>
          <w:color w:val="555555"/>
          <w:sz w:val="18"/>
        </w:rPr>
        <w:t xml:space="preserve">— Consultation — Bahá'í World Centre (authorised English edition) (All Rights Reserved — wiedergegeben mit Genehmigung)</w:t>
      </w:r>
    </w:p>
    <w:p/>
  </w:body>
</w:document>
</file>