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2026-06-20 - 1 clipping</w:t>
      </w:r>
    </w:p>
    <w:p>
      <w:pPr>
        <w:ind w:left="360"/>
      </w:pPr>
      <w:r>
        <w:rPr>
          <w:i/>
        </w:rPr>
        <w:t xml:space="preserve">MUSIC</w:t>
      </w:r>
    </w:p>
    <w:p>
      <w:pPr>
        <w:ind w:left="360"/>
      </w:pPr>
      <w:r>
        <w:rPr>
          <w:i/>
        </w:rPr>
        <w:t xml:space="preserve">Extracted from The Compilation of Compilations, Volume I, pp. 73-82</w:t>
      </w:r>
    </w:p>
    <w:p>
      <w:pPr>
        <w:ind w:left="360"/>
      </w:pPr>
      <w:r>
        <w:rPr>
          <w:i/>
        </w:rPr>
        <w:t xml:space="preserve">© 1991 Baha'i Publications Australia</w:t>
      </w:r>
    </w:p>
    <w:p>
      <w:pPr>
        <w:ind w:left="360"/>
      </w:pPr>
      <w:r>
        <w:rPr>
          <w:i/>
        </w:rPr>
        <w:t xml:space="preserve"/>
      </w:r>
    </w:p>
    <w:p>
      <w:pPr>
        <w:ind w:left="360"/>
      </w:pPr>
      <w:r>
        <w:rPr>
          <w:i/>
        </w:rPr>
        <w:t xml:space="preserve">FROM THE WRITINGS OF BAHA'U'LLAH: </w:t>
      </w:r>
    </w:p>
    <w:p>
      <w:pPr>
        <w:ind w:left="360"/>
      </w:pPr>
      <w:r>
        <w:rPr>
          <w:i/>
        </w:rPr>
        <w:t xml:space="preserve"/>
      </w:r>
    </w:p>
    <w:p>
      <w:pPr>
        <w:ind w:left="360"/>
      </w:pPr>
      <w:r>
        <w:rPr>
          <w:i/>
        </w:rPr>
        <w:t xml:space="preserve">1408.	[73]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Baha'u'llah", rev. ed. </w:t>
      </w:r>
    </w:p>
    <w:p>
      <w:pPr>
        <w:ind w:left="360"/>
      </w:pPr>
      <w:r>
        <w:rPr>
          <w:i/>
        </w:rPr>
        <w:t xml:space="preserve">(Wilmette: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("Kitab-i-Aqdas"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("Kitab-i-Aqdas" —Provisional translation from the Arabic)</w:t>
      </w:r>
    </w:p>
    <w:p>
      <w:pPr>
        <w:ind w:left="360"/>
      </w:pPr>
      <w:r>
        <w:rPr>
          <w:i/>
        </w:rPr>
        <w:t xml:space="preserve"/>
      </w:r>
    </w:p>
    <w:p>
      <w:pPr>
        <w:ind w:left="360"/>
      </w:pPr>
      <w:r>
        <w:rPr>
          <w:i/>
        </w:rPr>
        <w:t xml:space="preserve">1411.	[74]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("Kitab-i-Aqdas" —Provisional translation from Arabic)</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("Baha'i World Faith: </w:t>
      </w:r>
    </w:p>
    <w:p>
      <w:pPr>
        <w:ind w:left="360"/>
      </w:pPr>
      <w:r>
        <w:rPr>
          <w:i/>
        </w:rPr>
        <w:t xml:space="preserve">Selected Writings of Baha'u'llah and Abdu'l-Baha", </w:t>
      </w:r>
    </w:p>
    <w:p>
      <w:pPr>
        <w:ind w:left="360"/>
      </w:pPr>
      <w:r>
        <w:rPr>
          <w:i/>
        </w:rPr>
        <w:t xml:space="preserve">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w:t>
      </w:r>
    </w:p>
    <w:p>
      <w:pPr>
        <w:ind w:left="360"/>
      </w:pPr>
      <w:r>
        <w:rPr>
          <w:i/>
        </w:rPr>
        <w:t xml:space="preserve">(Chicago: Baha'i Publishing Society, 1916), p. 512)</w:t>
      </w:r>
    </w:p>
    <w:p>
      <w:pPr>
        <w:ind w:left="360"/>
      </w:pPr>
      <w:r>
        <w:rPr>
          <w:i/>
        </w:rPr>
        <w:t xml:space="preserve"/>
      </w:r>
    </w:p>
    <w:p>
      <w:pPr>
        <w:ind w:left="360"/>
      </w:pPr>
      <w:r>
        <w:rPr>
          <w:i/>
        </w:rPr>
        <w:t xml:space="preserve">1414.	[75]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("Baha'i World Faith: </w:t>
      </w:r>
    </w:p>
    <w:p>
      <w:pPr>
        <w:ind w:left="360"/>
      </w:pPr>
      <w:r>
        <w:rPr>
          <w:i/>
        </w:rPr>
        <w:t xml:space="preserve">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('Abdu'l-Baha, "Tablets of Abdul Baha Abbas", vol. I </w:t>
      </w:r>
    </w:p>
    <w:p>
      <w:pPr>
        <w:ind w:left="360"/>
      </w:pPr>
      <w:r>
        <w:rPr>
          <w:i/>
        </w:rPr>
        <w:t xml:space="preserve">(Chicago: Baha'i Publishing Committee, 1930)</w:t>
      </w:r>
    </w:p>
    <w:p>
      <w:pPr>
        <w:ind w:left="360"/>
      </w:pPr>
      <w:r>
        <w:rPr>
          <w:i/>
        </w:rPr>
        <w:t xml:space="preserve">___________________ </w:t>
      </w:r>
    </w:p>
    <w:p>
      <w:pPr>
        <w:ind w:left="360"/>
      </w:pPr>
      <w:r>
        <w:rPr>
          <w:i/>
        </w:rPr>
        <w:t xml:space="preserve">April 21, 1909</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("The Divine Art of Living, rev ed. </w:t>
      </w:r>
    </w:p>
    <w:p>
      <w:pPr>
        <w:ind w:left="360"/>
      </w:pPr>
      <w:r>
        <w:rPr>
          <w:i/>
        </w:rPr>
        <w:t xml:space="preserve">(Wilmette: Baha'i Publishing Trust, 1979), p. 100) </w:t>
      </w:r>
    </w:p>
    <w:p>
      <w:pPr>
        <w:ind w:left="360"/>
      </w:pPr>
      <w:r>
        <w:rPr>
          <w:i/>
        </w:rPr>
        <w:t xml:space="preserve"/>
      </w:r>
    </w:p>
    <w:p>
      <w:pPr>
        <w:ind w:left="360"/>
      </w:pPr>
      <w:r>
        <w:rPr>
          <w:i/>
        </w:rPr>
        <w:t xml:space="preserve">1419.	[76]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w:t>
      </w:r>
    </w:p>
    <w:p>
      <w:pPr>
        <w:ind w:left="360"/>
      </w:pPr>
      <w:r>
        <w:rPr>
          <w:i/>
        </w:rPr>
        <w:t xml:space="preserve">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[77]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[78]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w:t>
      </w:r>
    </w:p>
    <w:p>
      <w:pPr>
        <w:ind w:left="360"/>
      </w:pPr>
      <w:r>
        <w:rPr>
          <w:i/>
        </w:rPr>
        <w:t xml:space="preserve">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[79]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 [80] used in war. And so it is with all the things that cause the excitation of the nerves.</w:t>
      </w:r>
    </w:p>
    <w:p>
      <w:pPr>
        <w:ind w:left="360"/>
      </w:pPr>
      <w:r>
        <w:rPr>
          <w:i/>
        </w:rPr>
        <w:t xml:space="preserve">('Abdu'l-Baha's words to Mrs. Mary L. Lucas, </w:t>
      </w:r>
    </w:p>
    <w:p>
      <w:pPr>
        <w:ind w:left="360"/>
      </w:pPr>
      <w:r>
        <w:rPr>
          <w:i/>
        </w:rPr>
        <w:t xml:space="preserve">as quoted in "A Brief Account of My Visit to Acca" </w:t>
      </w:r>
    </w:p>
    <w:p>
      <w:pPr>
        <w:ind w:left="360"/>
      </w:pPr>
      <w:r>
        <w:rPr>
          <w:i/>
        </w:rPr>
        <w:t xml:space="preserve">(Chicago: Baha'i Publishing Society, 1905), pp. 11-14)</w:t>
      </w:r>
    </w:p>
    <w:p>
      <w:pPr>
        <w:ind w:left="360"/>
      </w:pPr>
      <w:r>
        <w:rPr>
          <w:i/>
        </w:rPr>
        <w:t xml:space="preserve"/>
      </w:r>
    </w:p>
    <w:p>
      <w:pPr>
        <w:ind w:left="360"/>
      </w:pPr>
      <w:r>
        <w:rPr>
          <w:i/>
        </w:rPr>
        <w:t xml:space="preserve">FROM LETTERS WRITTEN ON BEHALF </w:t>
      </w:r>
    </w:p>
    <w:p>
      <w:pPr>
        <w:ind w:left="360"/>
      </w:pPr>
      <w:r>
        <w:rPr>
          <w:i/>
        </w:rPr>
        <w:t xml:space="preserve">OF SHOGHI EFFENDI </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w:t>
      </w:r>
    </w:p>
    <w:p>
      <w:pPr>
        <w:ind w:left="360"/>
      </w:pPr>
      <w:r>
        <w:rPr>
          <w:i/>
        </w:rPr>
        <w:t xml:space="preserve">to an individual believer, cited in "Baha'i News" 71 </w:t>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[81] A distinction of vital importance should, however, be clearly established between the singing of hymns composed by the believers and the chanting of the Holy Utterances.</w:t>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w:t>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[82]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(21 September 1957 </w:t>
      </w:r>
    </w:p>
    <w:p>
      <w:pPr>
        <w:ind w:left="360"/>
      </w:pPr>
      <w:r>
        <w:rPr>
          <w:i/>
        </w:rPr>
        <w:t xml:space="preserve">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color w:val="555555"/>
          <w:sz w:val="18"/>
        </w:rPr>
        <w:t xml:space="preserve">— Music — Bahá'í World Centre (authorised English edition) (All Rights Reserved — wiedergegeben mit Genehmigung)</w:t>
      </w:r>
    </w:p>
    <w:p/>
  </w:body>
</w:document>
</file>