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2026-06-21 - 1 clipping</w:t>
      </w:r>
    </w:p>
    <w:p>
      <w:pPr>
        <w:ind w:left="360"/>
      </w:pPr>
      <w:r>
        <w:rPr>
          <w:i/>
        </w:rPr>
        <w:t xml:space="preserve">CONSENT OF PARENTS TO MARRIAGE</w:t>
      </w:r>
    </w:p>
    <w:p>
      <w:pPr>
        <w:ind w:left="360"/>
      </w:pPr>
      <w:r>
        <w:rPr>
          <w:i/>
        </w:rPr>
        <w:t xml:space="preserve">    </w:t>
      </w:r>
    </w:p>
    <w:p>
      <w:pPr>
        <w:ind w:left="360"/>
      </w:pPr>
      <w:r>
        <w:rPr>
          <w:i/>
        </w:rPr>
        <w:t xml:space="preserve">FROM THE WRITINGS OF BAHA'U'LLAH</w:t>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    (Kitab-i-Aqdas, page 42)</w:t>
      </w:r>
    </w:p>
    <w:p>
      <w:pPr>
        <w:ind w:left="360"/>
      </w:pPr>
      <w:r>
        <w:rPr>
          <w:i/>
        </w:rPr>
        <w:t xml:space="preserve">    </w:t>
      </w:r>
    </w:p>
    <w:p>
      <w:pPr>
        <w:ind w:left="360"/>
      </w:pPr>
      <w:r>
        <w:rPr>
          <w:i/>
        </w:rPr>
        <w:t xml:space="preserve">Marriage is conditioned on the consent of both parties and their parents, whether the woman be a maiden or not. </w:t>
      </w:r>
    </w:p>
    <w:p>
      <w:pPr>
        <w:ind w:left="360"/>
      </w:pPr>
      <w:r>
        <w:rPr>
          <w:i/>
        </w:rPr>
        <w:t xml:space="preserve">    (Synopsis and Codification of the Kitab-i-Aqdas, the Most Holy Book of Baha'u'llah, 1st edition. (Haifa, Baha'i World Center, 1973), page 39.)</w:t>
      </w:r>
    </w:p>
    <w:p>
      <w:pPr>
        <w:ind w:left="360"/>
      </w:pPr>
      <w:r>
        <w:rPr>
          <w:i/>
        </w:rPr>
        <w:t xml:space="preserve">    </w:t>
      </w:r>
    </w:p>
    <w:p>
      <w:pPr>
        <w:ind w:left="360"/>
      </w:pPr>
      <w:r>
        <w:rPr>
          <w:i/>
        </w:rPr>
        <w:t xml:space="preserve">FROM THE WRITINGS OF 'ABDU'L-BAHA</w:t>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    (From a Tablet--translated from the Persian)</w:t>
      </w:r>
    </w:p>
    <w:p>
      <w:pPr>
        <w:ind w:left="360"/>
      </w:pPr>
      <w:r>
        <w:rPr>
          <w:i/>
        </w:rPr>
        <w:t xml:space="preserve">    </w:t>
      </w:r>
    </w:p>
    <w:p>
      <w:pPr>
        <w:ind w:left="360"/>
      </w:pPr>
      <w:r>
        <w:rPr>
          <w:i/>
        </w:rPr>
        <w:t xml:space="preserve">FROM LETTERS WRITTEN ON BEHALF OF SHOGHI EFFENDI</w:t>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    (29 May 1929 to two believers.)</w:t>
      </w:r>
    </w:p>
    <w:p>
      <w:pPr>
        <w:ind w:left="360"/>
      </w:pPr>
      <w:r>
        <w:rPr>
          <w:i/>
        </w:rPr>
        <w:t xml:space="preserve">    </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    (10 October 1936 to an individual believer.)</w:t>
      </w:r>
    </w:p>
    <w:p>
      <w:pPr>
        <w:ind w:left="360"/>
      </w:pPr>
      <w:r>
        <w:rPr>
          <w:i/>
        </w:rPr>
        <w:t xml:space="preserve">    </w:t>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    (31 March 1937 to two believers.)</w:t>
      </w:r>
    </w:p>
    <w:p>
      <w:pPr>
        <w:ind w:left="360"/>
      </w:pPr>
      <w:r>
        <w:rPr>
          <w:i/>
        </w:rPr>
        <w:t xml:space="preserve">    </w:t>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    (19 March 1938 to an individual believer.)</w:t>
      </w:r>
    </w:p>
    <w:p>
      <w:pPr>
        <w:ind w:left="360"/>
      </w:pPr>
      <w:r>
        <w:rPr>
          <w:i/>
        </w:rPr>
        <w:t xml:space="preserve">    </w:t>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(25 October 1947 to the National Spiritual Assembly of the United States.)</w:t>
      </w:r>
    </w:p>
    <w:p>
      <w:pPr>
        <w:ind w:left="360"/>
      </w:pPr>
      <w:r>
        <w:rPr>
          <w:i/>
        </w:rPr>
        <w:t xml:space="preserve">    </w:t>
      </w:r>
    </w:p>
    <w:p>
      <w:pPr>
        <w:ind w:left="360"/>
      </w:pPr>
      <w:r>
        <w:rPr>
          <w:i/>
        </w:rPr>
        <w:t xml:space="preserve">The "Aqdas" requires permission of the parents for marriage. There is no mention of permission of anybody else being necessary.</w:t>
      </w:r>
    </w:p>
    <w:p>
      <w:pPr>
        <w:ind w:left="360"/>
      </w:pPr>
      <w:r>
        <w:rPr>
          <w:i/>
        </w:rPr>
        <w:t xml:space="preserve">    (31 January 1955 to an individual believer.)</w:t>
      </w:r>
    </w:p>
    <w:p>
      <w:pPr>
        <w:ind w:left="360"/>
      </w:pPr>
      <w:r>
        <w:rPr>
          <w:i/>
        </w:rPr>
        <w:t xml:space="preserve">    </w:t>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    (6 March 1955 to an individual believer.)</w:t>
      </w:r>
    </w:p>
    <w:p>
      <w:pPr>
        <w:ind w:left="360"/>
      </w:pPr>
      <w:r>
        <w:rPr>
          <w:i/>
        </w:rPr>
        <w:t xml:space="preserve">    </w:t>
      </w:r>
    </w:p>
    <w:p>
      <w:pPr>
        <w:ind w:left="360"/>
      </w:pPr>
      <w:r>
        <w:rPr>
          <w:i/>
        </w:rPr>
        <w:t xml:space="preserve">FROM LETTERS WRITTEN BY THE UNIVERSAL HOUSE OF JUSTICE</w:t>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    (4 December 1963 to a National Spiritual Assembly.)</w:t>
      </w:r>
    </w:p>
    <w:p>
      <w:pPr>
        <w:ind w:left="360"/>
      </w:pPr>
      <w:r>
        <w:rPr>
          <w:i/>
        </w:rPr>
        <w:t xml:space="preserve">    </w:t>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(1 February 1968 to the National Spiritual Assembly of the United States.)</w:t>
      </w:r>
    </w:p>
    <w:p>
      <w:pPr>
        <w:ind w:left="360"/>
      </w:pPr>
      <w:r>
        <w:rPr>
          <w:i/>
        </w:rPr>
        <w:t xml:space="preserve">    </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(9 September 1969 to an individual believer.)</w:t>
      </w:r>
    </w:p>
    <w:p>
      <w:pPr>
        <w:ind w:left="360"/>
      </w:pPr>
      <w:r>
        <w:rPr>
          <w:i/>
        </w:rPr>
        <w:t xml:space="preserve">    </w:t>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    (29 January 1970 to the National Spiritual Assembly of the Hawaiian Islands.)</w:t>
      </w:r>
    </w:p>
    <w:p>
      <w:pPr>
        <w:ind w:left="360"/>
      </w:pPr>
      <w:r>
        <w:rPr>
          <w:i/>
        </w:rPr>
        <w:t xml:space="preserve">    </w:t>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    (9 April 1970 to the National Spiritual Assembly of Italy.)</w:t>
      </w:r>
    </w:p>
    <w:p>
      <w:pPr>
        <w:ind w:left="360"/>
      </w:pPr>
      <w:r>
        <w:rPr>
          <w:i/>
        </w:rPr>
        <w:t xml:space="preserve">    </w:t>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    (10 April 1973 to an individual believer.)</w:t>
      </w:r>
    </w:p>
    <w:p>
      <w:pPr>
        <w:ind w:left="360"/>
      </w:pPr>
      <w:r>
        <w:rPr>
          <w:i/>
        </w:rPr>
        <w:t xml:space="preserve">    </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    (11 April 1978 to a National Spiritual Assembly.)</w:t>
      </w:r>
    </w:p>
    <w:p>
      <w:pPr>
        <w:ind w:left="360"/>
      </w:pPr>
      <w:r>
        <w:rPr>
          <w:i/>
        </w:rPr>
        <w:t xml:space="preserve">    </w:t>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    (24 February 1981 to an individual believer.)</w:t>
      </w:r>
    </w:p>
    <w:p>
      <w:pPr>
        <w:ind w:left="360"/>
      </w:pPr>
      <w:r>
        <w:rPr>
          <w:color w:val="555555"/>
          <w:sz w:val="18"/>
        </w:rPr>
        <w:t xml:space="preserve">— Parental Consent</w:t>
      </w:r>
    </w:p>
    <w:p/>
  </w:body>
</w:document>
</file>