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Future Plans</w:t>
      </w:r>
    </w:p>
    <w:p>
      <w:r>
        <w:rPr>
          <w:color w:val="555555"/>
          <w:sz w:val="20"/>
        </w:rPr>
        <w:t xml:space="preserve">Exported from Holy-Writings.com on 2026-06-20 - 1 clipping</w:t>
      </w:r>
    </w:p>
    <w:p>
      <w:pPr>
        <w:ind w:left="360"/>
      </w:pPr>
      <w:r>
        <w:rPr>
          <w:i/>
        </w:rPr>
        <w:t xml:space="preserve">FUTURE PLANS</w:t>
      </w:r>
    </w:p>
    <w:p>
      <w:pPr>
        <w:ind w:left="360"/>
      </w:pPr>
      <w:r>
        <w:rPr>
          <w:i/>
        </w:rPr>
        <w:t xml:space="preserve"/>
      </w:r>
    </w:p>
    <w:p>
      <w:pPr>
        <w:ind w:left="360"/>
      </w:pPr>
      <w:r>
        <w:rPr>
          <w:i/>
        </w:rPr>
        <w:t xml:space="preserve">THE UNIVERSAL HOUSE OF JUSTICE</w:t>
      </w:r>
    </w:p>
    <w:p>
      <w:pPr>
        <w:ind w:left="360"/>
      </w:pPr>
      <w:r>
        <w:rPr>
          <w:i/>
        </w:rPr>
        <w:t xml:space="preserve">26 November 1999</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On this special day, when our hearts and thoughts are focused on the immortal example set by the life of the Centre of the Covenant, we pause to note, with feelings of deep gratitude, the current progress of the Divine Plan which He conceived, and to glance at the future beyond the four-year stage now rapidly coming to an end.</w:t>
      </w:r>
    </w:p>
    <w:p>
      <w:pPr>
        <w:ind w:left="360"/>
      </w:pPr>
      <w:r>
        <w:rPr>
          <w:i/>
        </w:rPr>
        <w:t xml:space="preserve">    The accomplishments during this period are encouraging indeed. An impressive network of training institutes on a scale but dimly imagined at the start of the Plan has been established throughout the world. These nascent centres of learning have made significant strides in developing formal programmes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    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endeavours. And community life has flourished, even in localities long dormant, as new patterns of thought and behaviour have emerged.</w:t>
      </w:r>
    </w:p>
    <w:p>
      <w:pPr>
        <w:ind w:left="360"/>
      </w:pPr>
      <w:r>
        <w:rPr>
          <w:i/>
        </w:rPr>
        <w:t xml:space="preserve">    As we survey the Baha'i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    The two stages in the unfoldment of the Divine Plan lying immediately ahead will last one year and five years respectively. At Ridvan 2000 the Baha'i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Baha'i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
      </w:r>
    </w:p>
    <w:p>
      <w:pPr>
        <w:ind w:left="360"/>
      </w:pPr>
      <w:r>
        <w:rPr>
          <w:i/>
        </w:rPr>
        <w:t xml:space="preserve">--Future Plans, Page 2</w:t>
      </w:r>
    </w:p>
    <w:p>
      <w:pPr>
        <w:ind w:left="360"/>
      </w:pPr>
      <w:r>
        <w:rPr>
          <w:i/>
        </w:rPr>
        <w:t xml:space="preserve">    It is essential that, during the one-year effort, national and regional institutes everywhere bring into full operation the programmes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Programmes" are being established in each continent. They will be carefully monitored during the Twelve Month Plan and their methods will be refined so that this approach can be incorporated into subsequent Plans.</w:t>
      </w:r>
    </w:p>
    <w:p>
      <w:pPr>
        <w:ind w:left="360"/>
      </w:pPr>
      <w:r>
        <w:rPr>
          <w:i/>
        </w:rPr>
        <w:t xml:space="preserve">    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programmes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    The period of the Twelve Month Plan will be marked by great activity in society at large as the twentieth century draws to a close. Already keen interest is being shown by leaders of thought in the destiny of the coming generations, and we hope that the fervour of the Baha'i community, both in its internal operation and its interactions with society, will convey a sense of confidence in the future of humanity.</w:t>
      </w:r>
    </w:p>
    <w:p>
      <w:pPr>
        <w:ind w:left="360"/>
      </w:pPr>
      <w:r>
        <w:rPr>
          <w:i/>
        </w:rPr>
        <w:t xml:space="preserve">    We will pray ardently in the Holy Shrines that Baha'u'llah will bless your exertions to bring the Four Year Plan to a triumphal conclusion.</w:t>
      </w:r>
    </w:p>
    <w:p>
      <w:pPr>
        <w:ind w:left="360"/>
      </w:pPr>
      <w:r>
        <w:rPr>
          <w:i/>
        </w:rPr>
        <w:t xml:space="preserve">    [SIGNED: THE UNIVERSAL HOUSE OF JUSTICE]</w:t>
      </w:r>
    </w:p>
    <w:p>
      <w:pPr>
        <w:ind w:left="360"/>
      </w:pPr>
      <w:r>
        <w:rPr>
          <w:color w:val="555555"/>
          <w:sz w:val="18"/>
        </w:rPr>
        <w:t xml:space="preserve">— Future Plans</w:t>
      </w:r>
    </w:p>
    <w:p/>
  </w:body>
</w:document>
</file>