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Love of Iran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Ghanooni, A Love of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Ghanooni1</w:t>
      </w:r>
    </w:p>
    <w:p>
      <w:pPr>
        <w:ind w:left="360"/>
      </w:pPr>
      <w:r>
        <w:rPr>
          <w:i/>
        </w:rPr>
        <w:t xml:space="preserve">Translated by Naeem Nabiliakbar and Adib Masumian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a homeland? Our homeland is the first predetermined fact of our reality—a purely</w:t>
      </w:r>
    </w:p>
    <w:p>
      <w:pPr>
        <w:ind w:left="360"/>
      </w:pPr>
      <w:r>
        <w:rPr>
          <w:i/>
        </w:rPr>
        <w:t xml:space="preserve">involuntary aspect of our existence that serves nonetheless as the basis of our voluntary and</w:t>
      </w:r>
    </w:p>
    <w:p>
      <w:pPr>
        <w:ind w:left="360"/>
      </w:pPr>
      <w:r>
        <w:rPr>
          <w:i/>
        </w:rPr>
        <w:t xml:space="preserve">intentional actions. It is from our homeland that we turn to every other place in the world,</w:t>
      </w:r>
    </w:p>
    <w:p>
      <w:pPr>
        <w:ind w:left="360"/>
      </w:pPr>
      <w:r>
        <w:rPr>
          <w:i/>
        </w:rPr>
        <w:t xml:space="preserve">from which we reach out to every realm of conceptual significance, and beyond it to the</w:t>
      </w:r>
    </w:p>
    <w:p>
      <w:pPr>
        <w:ind w:left="360"/>
      </w:pPr>
      <w:r>
        <w:rPr>
          <w:i/>
        </w:rPr>
        <w:t xml:space="preserve">hidden dimension of inner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our homeland? It is not only the place, but also the time of our birth and those of our</w:t>
      </w:r>
    </w:p>
    <w:p>
      <w:pPr>
        <w:ind w:left="360"/>
      </w:pPr>
      <w:r>
        <w:rPr>
          <w:i/>
        </w:rPr>
        <w:t xml:space="preserve">ancestors, and thus our historical beginning. In both this “time” and this “place,” the world</w:t>
      </w:r>
    </w:p>
    <w:p>
      <w:pPr>
        <w:ind w:left="360"/>
      </w:pPr>
      <w:r>
        <w:rPr>
          <w:i/>
        </w:rPr>
        <w:t xml:space="preserve">takes shape in our presence, and even prior to our presence, yet in connection to us. It orders</w:t>
      </w:r>
    </w:p>
    <w:p>
      <w:pPr>
        <w:ind w:left="360"/>
      </w:pPr>
      <w:r>
        <w:rPr>
          <w:i/>
        </w:rPr>
        <w:t xml:space="preserve">our experience and is our initial establishment in the world through language, as well as the</w:t>
      </w:r>
    </w:p>
    <w:p>
      <w:pPr>
        <w:ind w:left="360"/>
      </w:pPr>
      <w:r>
        <w:rPr>
          <w:i/>
        </w:rPr>
        <w:t xml:space="preserve">sphere of language itself and the conceptual connections it makes.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thus divided: the world without us, meaning history; and the world with us,</w:t>
      </w:r>
    </w:p>
    <w:p>
      <w:pPr>
        <w:ind w:left="360"/>
      </w:pPr>
      <w:r>
        <w:rPr>
          <w:i/>
        </w:rPr>
        <w:t xml:space="preserve">meaning the shape our homeland takes for us—the beginning of one’s closeness and kinship</w:t>
      </w:r>
    </w:p>
    <w:p>
      <w:pPr>
        <w:ind w:left="360"/>
      </w:pPr>
      <w:r>
        <w:rPr>
          <w:i/>
        </w:rPr>
        <w:t xml:space="preserve">with the spirit of a country. Our homeland itself, however, was still a homeland—that of our</w:t>
      </w:r>
    </w:p>
    <w:p>
      <w:pPr>
        <w:ind w:left="360"/>
      </w:pPr>
      <w:r>
        <w:rPr>
          <w:i/>
        </w:rPr>
        <w:t xml:space="preserve">ancestors—even without us. Hence, it is the place where our presence and absence intersect,</w:t>
      </w:r>
    </w:p>
    <w:p>
      <w:pPr>
        <w:ind w:left="360"/>
      </w:pPr>
      <w:r>
        <w:rPr>
          <w:i/>
        </w:rPr>
        <w:t xml:space="preserve">and it contains the two within itself. How many are the difficult problems that have been</w:t>
      </w:r>
    </w:p>
    <w:p>
      <w:pPr>
        <w:ind w:left="360"/>
      </w:pPr>
      <w:r>
        <w:rPr>
          <w:i/>
        </w:rPr>
        <w:t xml:space="preserve">brought about without our presence—indeed, our origination—affecting our existence with</w:t>
      </w:r>
    </w:p>
    <w:p>
      <w:pPr>
        <w:ind w:left="360"/>
      </w:pPr>
      <w:r>
        <w:rPr>
          <w:i/>
        </w:rPr>
        <w:t xml:space="preserve">the shadows they cast! Our homeland immerses us in itself and its problems. Even at critical</w:t>
      </w:r>
    </w:p>
    <w:p>
      <w:pPr>
        <w:ind w:left="360"/>
      </w:pPr>
      <w:r>
        <w:rPr>
          <w:i/>
        </w:rPr>
        <w:t xml:space="preserve">moments in history, it often puts our existence in danger. In those instances, what was once</w:t>
      </w:r>
    </w:p>
    <w:p>
      <w:pPr>
        <w:ind w:left="360"/>
      </w:pPr>
      <w:r>
        <w:rPr>
          <w:i/>
        </w:rPr>
        <w:t xml:space="preserve">a refuge becomes a hazard, making clear who is loyal to it and who is a traitor. Our homeland,</w:t>
      </w:r>
    </w:p>
    <w:p>
      <w:pPr>
        <w:ind w:left="360"/>
      </w:pPr>
      <w:r>
        <w:rPr>
          <w:i/>
        </w:rPr>
        <w:t xml:space="preserve">therefore, precedes us and predominates us. Our homeland is our first shelter and refuge. The</w:t>
      </w:r>
    </w:p>
    <w:p>
      <w:pPr>
        <w:ind w:left="360"/>
      </w:pPr>
      <w:r>
        <w:rPr>
          <w:i/>
        </w:rPr>
        <w:t xml:space="preserve">spirits of our contemporaries and our ancestors dwell there in various forms—in language,</w:t>
      </w:r>
    </w:p>
    <w:p>
      <w:pPr>
        <w:ind w:left="360"/>
      </w:pPr>
      <w:r>
        <w:rPr>
          <w:i/>
        </w:rPr>
        <w:t xml:space="preserve">culture, sights and sounds, ethnic perspectives, taboos and mores, sensibilities, historical</w:t>
      </w:r>
    </w:p>
    <w:p>
      <w:pPr>
        <w:ind w:left="360"/>
      </w:pPr>
      <w:r>
        <w:rPr>
          <w:i/>
        </w:rPr>
        <w:t xml:space="preserve">emphases, involuntary metamorphoses—in a single phrase, the sui generis world that is one’s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note: Iraj Ghanooni is a translator, researcher of philosophy, and the author of Kalamih va Chíz-há</w:t>
      </w:r>
    </w:p>
    <w:p>
      <w:pPr>
        <w:ind w:left="360"/>
      </w:pPr>
      <w:r>
        <w:rPr>
          <w:i/>
        </w:rPr>
        <w:t xml:space="preserve">[“Words and Things”] and Nivishtih-í baráy-i-Khudam [“A Writing for Myself”]. He has rendered works from</w:t>
      </w:r>
    </w:p>
    <w:p>
      <w:pPr>
        <w:ind w:left="360"/>
      </w:pPr>
      <w:r>
        <w:rPr>
          <w:i/>
        </w:rPr>
        <w:t xml:space="preserve">Jacques Derrida, Martin Heidegger, Ludwig Wittgenstein, and Bertrand Russell into Persian.</w:t>
      </w:r>
    </w:p>
    <w:p>
      <w:pPr>
        <w:ind w:left="360"/>
      </w:pPr>
      <w:r>
        <w:rPr>
          <w:i/>
        </w:rPr>
        <w:t xml:space="preserve">This article was originally published with the title “Mihr-i-Írán” in Ayda Haghtalab (ed.), ‘Abdu’l-Bahá dar</w:t>
      </w:r>
    </w:p>
    <w:p>
      <w:pPr>
        <w:ind w:left="360"/>
      </w:pPr>
      <w:r>
        <w:rPr>
          <w:i/>
        </w:rPr>
        <w:t xml:space="preserve">Anjuman-i-‘Álam (Taslimi Foundation: Santa Monica, California, 1400 Shamsí [2021]), pp. 53–60.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leaving our homeland, and in changing our surroundings in the process, our homeland</w:t>
      </w:r>
    </w:p>
    <w:p>
      <w:pPr>
        <w:ind w:left="360"/>
      </w:pPr>
      <w:r>
        <w:rPr>
          <w:i/>
        </w:rPr>
        <w:t xml:space="preserve">stays within us, in proportion to our capacity, and comes along with us side by side, in our</w:t>
      </w:r>
    </w:p>
    <w:p>
      <w:pPr>
        <w:ind w:left="360"/>
      </w:pPr>
      <w:r>
        <w:rPr>
          <w:i/>
        </w:rPr>
        <w:t xml:space="preserve">linguistic sphere, for a long time—right through to the end. And yet, despite all this, people</w:t>
      </w:r>
    </w:p>
    <w:p>
      <w:pPr>
        <w:ind w:left="360"/>
      </w:pPr>
      <w:r>
        <w:rPr>
          <w:i/>
        </w:rPr>
        <w:t xml:space="preserve">always leave something of themselves behind, something noble, in their native homeland. Our</w:t>
      </w:r>
    </w:p>
    <w:p>
      <w:pPr>
        <w:ind w:left="360"/>
      </w:pPr>
      <w:r>
        <w:rPr>
          <w:i/>
        </w:rPr>
        <w:t xml:space="preserve">homeland is a place that we can never fully leave, or find again with everything intact, for it</w:t>
      </w:r>
    </w:p>
    <w:p>
      <w:pPr>
        <w:ind w:left="360"/>
      </w:pPr>
      <w:r>
        <w:rPr>
          <w:i/>
        </w:rPr>
        <w:t xml:space="preserve">touches every place where we come to reside. Wherever in the world we may be, we will</w:t>
      </w:r>
    </w:p>
    <w:p>
      <w:pPr>
        <w:ind w:left="360"/>
      </w:pPr>
      <w:r>
        <w:rPr>
          <w:i/>
        </w:rPr>
        <w:t xml:space="preserve">inevitably see it and understand it through the prism of our homeland. Our attachment to our</w:t>
      </w:r>
    </w:p>
    <w:p>
      <w:pPr>
        <w:ind w:left="360"/>
      </w:pPr>
      <w:r>
        <w:rPr>
          <w:i/>
        </w:rPr>
        <w:t xml:space="preserve">homeland is our link to the beginning—to that which predates us, and whose preexistence and</w:t>
      </w:r>
    </w:p>
    <w:p>
      <w:pPr>
        <w:ind w:left="360"/>
      </w:pPr>
      <w:r>
        <w:rPr>
          <w:i/>
        </w:rPr>
        <w:t xml:space="preserve">priority to us is inevitable. Although it has begun with us, it has also preceded us. Our</w:t>
      </w:r>
    </w:p>
    <w:p>
      <w:pPr>
        <w:ind w:left="360"/>
      </w:pPr>
      <w:r>
        <w:rPr>
          <w:i/>
        </w:rPr>
        <w:t xml:space="preserve">homeland, then, is a necessary and inescapable link. How can one be oblivious of one’s starting</w:t>
      </w:r>
    </w:p>
    <w:p>
      <w:pPr>
        <w:ind w:left="360"/>
      </w:pPr>
      <w:r>
        <w:rPr>
          <w:i/>
        </w:rPr>
        <w:t xml:space="preserve">point and not neglect oneself in so doing?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concept of “homeland” is linked with “the beginning of all beginnings” and the</w:t>
      </w:r>
    </w:p>
    <w:p>
      <w:pPr>
        <w:ind w:left="360"/>
      </w:pPr>
      <w:r>
        <w:rPr>
          <w:i/>
        </w:rPr>
        <w:t xml:space="preserve">presence of “self,” it takes on a connection with the concept of negligence. We can be</w:t>
      </w:r>
    </w:p>
    <w:p>
      <w:pPr>
        <w:ind w:left="360"/>
      </w:pPr>
      <w:r>
        <w:rPr>
          <w:i/>
        </w:rPr>
        <w:t xml:space="preserve">unconscious of our homeland, and thus not be preoccupied with it from the outset—to neither</w:t>
      </w:r>
    </w:p>
    <w:p>
      <w:pPr>
        <w:ind w:left="360"/>
      </w:pPr>
      <w:r>
        <w:rPr>
          <w:i/>
        </w:rPr>
        <w:t xml:space="preserve">speak of it nor hear of it—but in such a case, we will have lost a determining link with the</w:t>
      </w:r>
    </w:p>
    <w:p>
      <w:pPr>
        <w:ind w:left="360"/>
      </w:pPr>
      <w:r>
        <w:rPr>
          <w:i/>
        </w:rPr>
        <w:t xml:space="preserve">world of our lives and grown apart from our own selves. Our connection with our homeland</w:t>
      </w:r>
    </w:p>
    <w:p>
      <w:pPr>
        <w:ind w:left="360"/>
      </w:pPr>
      <w:r>
        <w:rPr>
          <w:i/>
        </w:rPr>
        <w:t xml:space="preserve">is a connection to a place in the world, but not just any place. It is to a place in the world that</w:t>
      </w:r>
    </w:p>
    <w:p>
      <w:pPr>
        <w:ind w:left="360"/>
      </w:pPr>
      <w:r>
        <w:rPr>
          <w:i/>
        </w:rPr>
        <w:t xml:space="preserve">breaks the sameness and uniformity of all its other places. It is the most “otherly,” the most</w:t>
      </w:r>
    </w:p>
    <w:p>
      <w:pPr>
        <w:ind w:left="360"/>
      </w:pPr>
      <w:r>
        <w:rPr>
          <w:i/>
        </w:rPr>
        <w:t xml:space="preserve">dearly cherished place on earth. Even if we take up residence somewhere better in the world,</w:t>
      </w:r>
    </w:p>
    <w:p>
      <w:pPr>
        <w:ind w:left="360"/>
      </w:pPr>
      <w:r>
        <w:rPr>
          <w:i/>
        </w:rPr>
        <w:t xml:space="preserve">it is in comparison to our homeland that that place is “better.” Hence, our homeland is the</w:t>
      </w:r>
    </w:p>
    <w:p>
      <w:pPr>
        <w:ind w:left="360"/>
      </w:pPr>
      <w:r>
        <w:rPr>
          <w:i/>
        </w:rPr>
        <w:t xml:space="preserve">standard. We do ourselves a disservice by being unmindful of attachment to our homeland. It</w:t>
      </w:r>
    </w:p>
    <w:p>
      <w:pPr>
        <w:ind w:left="360"/>
      </w:pPr>
      <w:r>
        <w:rPr>
          <w:i/>
        </w:rPr>
        <w:t xml:space="preserve">is this very attachment that is always with us. Wherever in the world we may be, it does not</w:t>
      </w:r>
    </w:p>
    <w:p>
      <w:pPr>
        <w:ind w:left="360"/>
      </w:pPr>
      <w:r>
        <w:rPr>
          <w:i/>
        </w:rPr>
        <w:t xml:space="preserve">leave us to ourselves; it calls us to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was Iranian; He remained Iranian, and, accompanied by a group of Iranian exiles</w:t>
      </w:r>
    </w:p>
    <w:p>
      <w:pPr>
        <w:ind w:left="360"/>
      </w:pPr>
      <w:r>
        <w:rPr>
          <w:i/>
        </w:rPr>
        <w:t xml:space="preserve">in His place of banishment, He was always preoccupied with Iran. Negligence of the state of</w:t>
      </w:r>
    </w:p>
    <w:p>
      <w:pPr>
        <w:ind w:left="360"/>
      </w:pPr>
      <w:r>
        <w:rPr>
          <w:i/>
        </w:rPr>
        <w:t xml:space="preserve">His homeland had no place for Him. He wrote and said many things about Iran, including a</w:t>
      </w:r>
    </w:p>
    <w:p>
      <w:pPr>
        <w:ind w:left="360"/>
      </w:pPr>
      <w:r>
        <w:rPr>
          <w:i/>
        </w:rPr>
        <w:t xml:space="preserve">few specific treatises. He once affirmed, “Although I left Iran sixty years ago, I am still not</w:t>
      </w:r>
    </w:p>
    <w:p>
      <w:pPr>
        <w:ind w:left="360"/>
      </w:pPr>
      <w:r>
        <w:rPr>
          <w:i/>
        </w:rPr>
        <w:t xml:space="preserve">content to renounce even the smallest of Iranian customs. The Baháʼís adore Iran. They do not</w:t>
      </w:r>
    </w:p>
    <w:p>
      <w:pPr>
        <w:ind w:left="360"/>
      </w:pPr>
      <w:r>
        <w:rPr>
          <w:i/>
        </w:rPr>
        <w:t xml:space="preserve">just speak idly!”3 He speaks of His loving attachment to His homeland—and in a prayer that</w:t>
      </w:r>
    </w:p>
    <w:p>
      <w:pPr>
        <w:ind w:left="360"/>
      </w:pPr>
      <w:r>
        <w:rPr>
          <w:i/>
        </w:rPr>
        <w:t xml:space="preserve">illustrates His native Iran, He writes of its natural landscape with the utmost enthusiasm and</w:t>
      </w:r>
    </w:p>
    <w:p>
      <w:pPr>
        <w:ind w:left="360"/>
      </w:pPr>
      <w:r>
        <w:rPr>
          <w:i/>
        </w:rPr>
        <w:t xml:space="preserve">captivation: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‘Abdu’l-Bahá, published in Má’idiy-i-Ásmání, vol. 5, p. 45. Provisional rendering by the</w:t>
      </w:r>
    </w:p>
    <w:p>
      <w:pPr>
        <w:ind w:left="360"/>
      </w:pPr>
      <w:r>
        <w:rPr>
          <w:i/>
        </w:rPr>
        <w:t xml:space="preserve">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sanctified God! From the beginning, Thou didst make the earth of Iran to be fragrant</w:t>
      </w:r>
    </w:p>
    <w:p>
      <w:pPr>
        <w:ind w:left="360"/>
      </w:pPr>
      <w:r>
        <w:rPr>
          <w:i/>
        </w:rPr>
        <w:t xml:space="preserve">with musk; her soil Thou hast caused to stir all things, yielding forth great knowledge</w:t>
      </w:r>
    </w:p>
    <w:p>
      <w:pPr>
        <w:ind w:left="360"/>
      </w:pPr>
      <w:r>
        <w:rPr>
          <w:i/>
        </w:rPr>
        <w:t xml:space="preserve">and gleaming pearls. From her East hath Thy sun ever shed its splendor, and in her</w:t>
      </w:r>
    </w:p>
    <w:p>
      <w:pPr>
        <w:ind w:left="360"/>
      </w:pPr>
      <w:r>
        <w:rPr>
          <w:i/>
        </w:rPr>
        <w:t xml:space="preserve">West could the shining moon always be readily discerned. Her land reareth with love,</w:t>
      </w:r>
    </w:p>
    <w:p>
      <w:pPr>
        <w:ind w:left="360"/>
      </w:pPr>
      <w:r>
        <w:rPr>
          <w:i/>
        </w:rPr>
        <w:t xml:space="preserve">and her celestially tranquil fields are filled with invigorating flowers and foliage. Her</w:t>
      </w:r>
    </w:p>
    <w:p>
      <w:pPr>
        <w:ind w:left="360"/>
      </w:pPr>
      <w:r>
        <w:rPr>
          <w:i/>
        </w:rPr>
        <w:t xml:space="preserve">hills are bedecked with fresh and luscious fruit, and her meadows rouse even the</w:t>
      </w:r>
    </w:p>
    <w:p>
      <w:pPr>
        <w:ind w:left="360"/>
      </w:pPr>
      <w:r>
        <w:rPr>
          <w:i/>
        </w:rPr>
        <w:t xml:space="preserve">garden of Paradise to jealousy. Her wisdom stemmeth from her heavenly message and</w:t>
      </w:r>
    </w:p>
    <w:p>
      <w:pPr>
        <w:ind w:left="360"/>
      </w:pPr>
      <w:r>
        <w:rPr>
          <w:i/>
        </w:rPr>
        <w:t xml:space="preserve">supernal summons, and she surgeth with the force of a billowing, fathomless ocean.4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using the figurative language of nature, ‘Abdu’l-Bahá speaks of the political and social</w:t>
      </w:r>
    </w:p>
    <w:p>
      <w:pPr>
        <w:ind w:left="360"/>
      </w:pPr>
      <w:r>
        <w:rPr>
          <w:i/>
        </w:rPr>
        <w:t xml:space="preserve">landscape of Iran, as well as its worldly affairs and their degeneration. The prayer adopts the</w:t>
      </w:r>
    </w:p>
    <w:p>
      <w:pPr>
        <w:ind w:left="360"/>
      </w:pPr>
      <w:r>
        <w:rPr>
          <w:i/>
        </w:rPr>
        <w:t xml:space="preserve">metaphor of nature as its touchstone and standard; the juxtaposition of “the fire of [Iran’s]</w:t>
      </w:r>
    </w:p>
    <w:p>
      <w:pPr>
        <w:ind w:left="360"/>
      </w:pPr>
      <w:r>
        <w:rPr>
          <w:i/>
        </w:rPr>
        <w:t xml:space="preserve">knowledge” and “the star of her grandeur,” mentioned in the next sentence, with the splendid</w:t>
      </w:r>
    </w:p>
    <w:p>
      <w:pPr>
        <w:ind w:left="360"/>
      </w:pPr>
      <w:r>
        <w:rPr>
          <w:i/>
        </w:rPr>
        <w:t xml:space="preserve">sun in the East of Iran and the visibly shining moon in her West, mentioned in the preceding</w:t>
      </w:r>
    </w:p>
    <w:p>
      <w:pPr>
        <w:ind w:left="360"/>
      </w:pPr>
      <w:r>
        <w:rPr>
          <w:i/>
        </w:rPr>
        <w:t xml:space="preserve">lines, seems to depict the inward and outward compatibility and harmony of Iran and</w:t>
      </w:r>
    </w:p>
    <w:p>
      <w:pPr>
        <w:ind w:left="360"/>
      </w:pPr>
      <w:r>
        <w:rPr>
          <w:i/>
        </w:rPr>
        <w:t xml:space="preserve">illustrate its glory. ‘Abdu’l-Bahá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time when the fire of her knowledge was extinguished, and the star of her</w:t>
      </w:r>
    </w:p>
    <w:p>
      <w:pPr>
        <w:ind w:left="360"/>
      </w:pPr>
      <w:r>
        <w:rPr>
          <w:i/>
        </w:rPr>
        <w:t xml:space="preserve">grandeur concealed and covered. Her vernal breezes were changed into the winds of</w:t>
      </w:r>
    </w:p>
    <w:p>
      <w:pPr>
        <w:ind w:left="360"/>
      </w:pPr>
      <w:r>
        <w:rPr>
          <w:i/>
        </w:rPr>
        <w:t xml:space="preserve">autumn, and her ravishing rose-garden into a thicket of thorns. Her sweet spring</w:t>
      </w:r>
    </w:p>
    <w:p>
      <w:pPr>
        <w:ind w:left="360"/>
      </w:pPr>
      <w:r>
        <w:rPr>
          <w:i/>
        </w:rPr>
        <w:t xml:space="preserve">turned brackish; her precious personages were made to wander, cast away to countless</w:t>
      </w:r>
    </w:p>
    <w:p>
      <w:pPr>
        <w:ind w:left="360"/>
      </w:pPr>
      <w:r>
        <w:rPr>
          <w:i/>
        </w:rPr>
        <w:t xml:space="preserve">distant lands. Her ray of light was darkened, and her flowing stream straitened. Yet in</w:t>
      </w:r>
    </w:p>
    <w:p>
      <w:pPr>
        <w:ind w:left="360"/>
      </w:pPr>
      <w:r>
        <w:rPr>
          <w:i/>
        </w:rPr>
        <w:t xml:space="preserve">time, the ocean of Thy grace surged, and the sun of Thy bounty dawned; the fresh</w:t>
      </w:r>
    </w:p>
    <w:p>
      <w:pPr>
        <w:ind w:left="360"/>
      </w:pPr>
      <w:r>
        <w:rPr>
          <w:i/>
        </w:rPr>
        <w:t xml:space="preserve">springtime arrived, and the soul-stirring winds were wafted; the clouds let loose their</w:t>
      </w:r>
    </w:p>
    <w:p>
      <w:pPr>
        <w:ind w:left="360"/>
      </w:pPr>
      <w:r>
        <w:rPr>
          <w:i/>
        </w:rPr>
        <w:t xml:space="preserve">copious rain, and the light of that nurturing Sun shone forth. The country was stirred;</w:t>
      </w:r>
    </w:p>
    <w:p>
      <w:pPr>
        <w:ind w:left="360"/>
      </w:pPr>
      <w:r>
        <w:rPr>
          <w:i/>
        </w:rPr>
        <w:t xml:space="preserve">the heap of dust was changed into a bed of roses, and soil once barren became the envy</w:t>
      </w:r>
    </w:p>
    <w:p>
      <w:pPr>
        <w:ind w:left="360"/>
      </w:pPr>
      <w:r>
        <w:rPr>
          <w:i/>
        </w:rPr>
        <w:t xml:space="preserve">of every garden. The world was made anew, and the fame of Iran spread far and wide.</w:t>
      </w:r>
    </w:p>
    <w:p>
      <w:pPr>
        <w:ind w:left="360"/>
      </w:pPr>
      <w:r>
        <w:rPr>
          <w:i/>
        </w:rPr>
        <w:t xml:space="preserve">Her mountainous plains grew lush and verdant, and the birds of the meadows warbled</w:t>
      </w:r>
    </w:p>
    <w:p>
      <w:pPr>
        <w:ind w:left="360"/>
      </w:pPr>
      <w:r>
        <w:rPr>
          <w:i/>
        </w:rPr>
        <w:t xml:space="preserve">their melodies.5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prayer of ‘Abdu’l-Bahá, published in Makátíb-i-Ḥaḍrat-i-‘Abdu’l-Bahá, vol. 2, p. 82. Provisional</w:t>
      </w:r>
    </w:p>
    <w:p>
      <w:pPr>
        <w:ind w:left="360"/>
      </w:pPr>
      <w:r>
        <w:rPr>
          <w:i/>
        </w:rPr>
        <w:t xml:space="preserve">rendering by the present translators.</w:t>
      </w:r>
    </w:p>
    <w:p>
      <w:pPr>
        <w:ind w:left="360"/>
      </w:pPr>
      <w:r>
        <w:rPr>
          <w:i/>
        </w:rPr>
        <w:t xml:space="preserve">ibid., pp. 82–83.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metaphor of nature, ‘Abdu’l-Bahá speaks of changes unfolding in Iran and its</w:t>
      </w:r>
    </w:p>
    <w:p>
      <w:pPr>
        <w:ind w:left="360"/>
      </w:pPr>
      <w:r>
        <w:rPr>
          <w:i/>
        </w:rPr>
        <w:t xml:space="preserve">evident decline, along with spiritual developments and occurrences that, through the grace</w:t>
      </w:r>
    </w:p>
    <w:p>
      <w:pPr>
        <w:ind w:left="360"/>
      </w:pPr>
      <w:r>
        <w:rPr>
          <w:i/>
        </w:rPr>
        <w:t xml:space="preserve">and bounty of God, have taken place and are still at work in the country’s core. This is a</w:t>
      </w:r>
    </w:p>
    <w:p>
      <w:pPr>
        <w:ind w:left="360"/>
      </w:pPr>
      <w:r>
        <w:rPr>
          <w:i/>
        </w:rPr>
        <w:t xml:space="preserve">spiritual power which, in His view, is a breed apart from any other historical, political, or</w:t>
      </w:r>
    </w:p>
    <w:p>
      <w:pPr>
        <w:ind w:left="360"/>
      </w:pPr>
      <w:r>
        <w:rPr>
          <w:i/>
        </w:rPr>
        <w:t xml:space="preserve">social awarenesses that might have gradually come about, and which are necessarily</w:t>
      </w:r>
    </w:p>
    <w:p>
      <w:pPr>
        <w:ind w:left="360"/>
      </w:pPr>
      <w:r>
        <w:rPr>
          <w:i/>
        </w:rPr>
        <w:t xml:space="preserve">restricted by their own confining circumstances and attending limitations. This power is a</w:t>
      </w:r>
    </w:p>
    <w:p>
      <w:pPr>
        <w:ind w:left="360"/>
      </w:pPr>
      <w:r>
        <w:rPr>
          <w:i/>
        </w:rPr>
        <w:t xml:space="preserve">source of real influence. It is not a reaction to political defeats; rather, its purpose is to</w:t>
      </w:r>
    </w:p>
    <w:p>
      <w:pPr>
        <w:ind w:left="360"/>
      </w:pPr>
      <w:r>
        <w:rPr>
          <w:i/>
        </w:rPr>
        <w:t xml:space="preserve">manifest, in the atmosphere of Iran, the concealed “star of her grandeur.” It is a spiritual</w:t>
      </w:r>
    </w:p>
    <w:p>
      <w:pPr>
        <w:ind w:left="360"/>
      </w:pPr>
      <w:r>
        <w:rPr>
          <w:i/>
        </w:rPr>
        <w:t xml:space="preserve">power that has emerged in lockstep with nature. ‘Abdu’l-Bahá’s language about nature here</w:t>
      </w:r>
    </w:p>
    <w:p>
      <w:pPr>
        <w:ind w:left="360"/>
      </w:pPr>
      <w:r>
        <w:rPr>
          <w:i/>
        </w:rPr>
        <w:t xml:space="preserve">is so interwoven with His language about this spiritual power that it is difficult, at first, to tell</w:t>
      </w:r>
    </w:p>
    <w:p>
      <w:pPr>
        <w:ind w:left="360"/>
      </w:pPr>
      <w:r>
        <w:rPr>
          <w:i/>
        </w:rPr>
        <w:t xml:space="preserve">them apart in what He is saying. He employs a style of expression which indicates that they</w:t>
      </w:r>
    </w:p>
    <w:p>
      <w:pPr>
        <w:ind w:left="360"/>
      </w:pPr>
      <w:r>
        <w:rPr>
          <w:i/>
        </w:rPr>
        <w:t xml:space="preserve">both share a single source—that both the natural landscape of Iran and this spiritual power, a</w:t>
      </w:r>
    </w:p>
    <w:p>
      <w:pPr>
        <w:ind w:left="360"/>
      </w:pPr>
      <w:r>
        <w:rPr>
          <w:i/>
        </w:rPr>
        <w:t xml:space="preserve">gift from God, are derived from the same Origin—and also demonstrates that this spiritual</w:t>
      </w:r>
    </w:p>
    <w:p>
      <w:pPr>
        <w:ind w:left="360"/>
      </w:pPr>
      <w:r>
        <w:rPr>
          <w:i/>
        </w:rPr>
        <w:t xml:space="preserve">power, like nature itself, grows naturally and automatically, and that it cannot be resisted. It</w:t>
      </w:r>
    </w:p>
    <w:p>
      <w:pPr>
        <w:ind w:left="360"/>
      </w:pPr>
      <w:r>
        <w:rPr>
          <w:i/>
        </w:rPr>
        <w:t xml:space="preserve">cannot be reduced to mere awareness; rather, it is the “subject”6 of awareness itself. It is not</w:t>
      </w:r>
    </w:p>
    <w:p>
      <w:pPr>
        <w:ind w:left="360"/>
      </w:pPr>
      <w:r>
        <w:rPr>
          <w:i/>
        </w:rPr>
        <w:t xml:space="preserve">just expressing new meaning; rather, it is breathing “a new breath of inner significance”7 into</w:t>
      </w:r>
    </w:p>
    <w:p>
      <w:pPr>
        <w:ind w:left="360"/>
      </w:pPr>
      <w:r>
        <w:rPr>
          <w:i/>
        </w:rPr>
        <w:t xml:space="preserve">the lifeless bodies of the spiritual conditions of Iran and the world at large. Hence, it is a life-</w:t>
      </w:r>
    </w:p>
    <w:p>
      <w:pPr>
        <w:ind w:left="360"/>
      </w:pPr>
      <w:r>
        <w:rPr>
          <w:i/>
        </w:rPr>
        <w:t xml:space="preserve">giving breath, a different breath—different from what contemporary Iranians modeling the</w:t>
      </w:r>
    </w:p>
    <w:p>
      <w:pPr>
        <w:ind w:left="360"/>
      </w:pPr>
      <w:r>
        <w:rPr>
          <w:i/>
        </w:rPr>
        <w:t xml:space="preserve">West (probably much to their humiliation!) speak of and write books and disquisitions about,</w:t>
      </w:r>
    </w:p>
    <w:p>
      <w:pPr>
        <w:ind w:left="360"/>
      </w:pPr>
      <w:r>
        <w:rPr>
          <w:i/>
        </w:rPr>
        <w:t xml:space="preserve">seeking the path to their salvation in it. That potency, that potentiality, consists of world-</w:t>
      </w:r>
    </w:p>
    <w:p>
      <w:pPr>
        <w:ind w:left="360"/>
      </w:pPr>
      <w:r>
        <w:rPr>
          <w:i/>
        </w:rPr>
        <w:t xml:space="preserve">embracing ideas, this forgotten capital of all Iranian intellectuals, first expressed in the mold</w:t>
      </w:r>
    </w:p>
    <w:p>
      <w:pPr>
        <w:ind w:left="360"/>
      </w:pPr>
      <w:r>
        <w:rPr>
          <w:i/>
        </w:rPr>
        <w:t xml:space="preserve">of the Persian language, and later expounded by ‘Abdu’l-Bahá in His travels to the West.8 In</w:t>
      </w:r>
    </w:p>
    <w:p>
      <w:pPr>
        <w:ind w:left="360"/>
      </w:pPr>
      <w:r>
        <w:rPr>
          <w:i/>
        </w:rPr>
        <w:t xml:space="preserve">other words, these ideas have taken on a modern form—and in spite of this, Iranian</w:t>
      </w:r>
    </w:p>
    <w:p>
      <w:pPr>
        <w:ind w:left="360"/>
      </w:pPr>
      <w:r>
        <w:rPr>
          <w:i/>
        </w:rPr>
        <w:t xml:space="preserve">intellectuals vie with one another in ignoring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ideas have been formulated and neatly arranged in the manner of current disciplines;</w:t>
      </w:r>
    </w:p>
    <w:p>
      <w:pPr>
        <w:ind w:left="360"/>
      </w:pPr>
      <w:r>
        <w:rPr>
          <w:i/>
        </w:rPr>
        <w:t xml:space="preserve">they are readily accessible even to any adolescent student, and are yet met with unmitigated</w:t>
      </w:r>
    </w:p>
    <w:p>
      <w:pPr>
        <w:ind w:left="360"/>
      </w:pPr>
      <w:r>
        <w:rPr>
          <w:i/>
        </w:rPr>
        <w:t xml:space="preserve">disregard by the most erudite Iranians. At any rate, this spiritual power transcends the</w:t>
      </w:r>
    </w:p>
    <w:p>
      <w:pPr>
        <w:ind w:left="360"/>
      </w:pPr>
      <w:r>
        <w:rPr>
          <w:i/>
        </w:rPr>
        <w:t xml:space="preserve">concept of awareness. It is a being, a spark that first flashed across the inner reality of Iran,</w:t>
      </w:r>
    </w:p>
    <w:p>
      <w:pPr>
        <w:ind w:left="360"/>
      </w:pPr>
      <w:r>
        <w:rPr>
          <w:i/>
        </w:rPr>
        <w:t xml:space="preserve">prompting a humanitarian movement in which only a few of its peoples [the Bahá’ís], who</w:t>
      </w:r>
    </w:p>
    <w:p>
      <w:pPr>
        <w:ind w:left="360"/>
      </w:pPr>
      <w:r>
        <w:rPr>
          <w:i/>
        </w:rPr>
        <w:t xml:space="preserve">have been treated most unkindly, have participated until now. It is with reference to that</w:t>
      </w:r>
    </w:p>
    <w:p>
      <w:pPr>
        <w:ind w:left="360"/>
      </w:pPr>
      <w:r>
        <w:rPr>
          <w:i/>
        </w:rPr>
        <w:t xml:space="preserve">spark that ‘Abdu’l-Bahá writes, in the above quote, of the illumination of that “inner Iran”: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being that undergoes personal conscious or unconscious experience of itself and of the world” (The</w:t>
      </w:r>
    </w:p>
    <w:p>
      <w:pPr>
        <w:ind w:left="360"/>
      </w:pPr>
      <w:r>
        <w:rPr>
          <w:i/>
        </w:rPr>
        <w:t xml:space="preserve">American Heritage Dictionary).</w:t>
      </w:r>
    </w:p>
    <w:p>
      <w:pPr>
        <w:ind w:left="360"/>
      </w:pPr>
      <w:r>
        <w:rPr>
          <w:i/>
        </w:rPr>
        <w:t xml:space="preserve">The original phrase, rúḥ-i-jadíd-i-ma‘ání, is a direct quote from a passage published in Gleanings from the</w:t>
      </w:r>
    </w:p>
    <w:p>
      <w:pPr>
        <w:ind w:left="360"/>
      </w:pPr>
      <w:r>
        <w:rPr>
          <w:i/>
        </w:rPr>
        <w:t xml:space="preserve">Writings of Bahá’u’lláh, no. XLIII, where it has been translated less literally by Shoghi Effendi as “a fresh</w:t>
      </w:r>
    </w:p>
    <w:p>
      <w:pPr>
        <w:ind w:left="360"/>
      </w:pPr>
      <w:r>
        <w:rPr>
          <w:i/>
        </w:rPr>
        <w:t xml:space="preserve">potency.” The phrase “lifeless bodies” (kálbud-i-afsurdih), which occurs immediately afterwards in this sentence</w:t>
      </w:r>
    </w:p>
    <w:p>
      <w:pPr>
        <w:ind w:left="360"/>
      </w:pPr>
      <w:r>
        <w:rPr>
          <w:i/>
        </w:rPr>
        <w:t xml:space="preserve">of the essay, is a paraphrase of ajsád-i-alfáẓ (literally, “the bodies of words”) from that same passage in</w:t>
      </w:r>
    </w:p>
    <w:p>
      <w:pPr>
        <w:ind w:left="360"/>
      </w:pPr>
      <w:r>
        <w:rPr>
          <w:i/>
        </w:rPr>
        <w:t xml:space="preserve">Gleanings, where Shoghi Effendi appears to have rendered it into two separate phrases: “every human frame”</w:t>
      </w:r>
    </w:p>
    <w:p>
      <w:pPr>
        <w:ind w:left="360"/>
      </w:pPr>
      <w:r>
        <w:rPr>
          <w:i/>
        </w:rPr>
        <w:t xml:space="preserve">and “every word.”</w:t>
      </w:r>
    </w:p>
    <w:p>
      <w:pPr>
        <w:ind w:left="360"/>
      </w:pPr>
      <w:r>
        <w:rPr>
          <w:i/>
        </w:rPr>
        <w:t xml:space="preserve">Author’s note: And thus, the path to reaching the source itself—the source of awareness of it, in its pure</w:t>
      </w:r>
    </w:p>
    <w:p>
      <w:pPr>
        <w:ind w:left="360"/>
      </w:pPr>
      <w:r>
        <w:rPr>
          <w:i/>
        </w:rPr>
        <w:t xml:space="preserve">form—will always be in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fresh springtime arrived, and the soul-stirring winds were wafted; the clouds</w:t>
      </w:r>
    </w:p>
    <w:p>
      <w:pPr>
        <w:ind w:left="360"/>
      </w:pPr>
      <w:r>
        <w:rPr>
          <w:i/>
        </w:rPr>
        <w:t xml:space="preserve">let loose their copious rain, and the light of that nurturing Sun shone forth. The</w:t>
      </w:r>
    </w:p>
    <w:p>
      <w:pPr>
        <w:ind w:left="360"/>
      </w:pPr>
      <w:r>
        <w:rPr>
          <w:i/>
        </w:rPr>
        <w:t xml:space="preserve">country was stirred; the heap of dust was changed into a bed of roses, and soil once</w:t>
      </w:r>
    </w:p>
    <w:p>
      <w:pPr>
        <w:ind w:left="360"/>
      </w:pPr>
      <w:r>
        <w:rPr>
          <w:i/>
        </w:rPr>
        <w:t xml:space="preserve">barren became the envy of every garden. The world was made anew, and the fame of</w:t>
      </w:r>
    </w:p>
    <w:p>
      <w:pPr>
        <w:ind w:left="360"/>
      </w:pPr>
      <w:r>
        <w:rPr>
          <w:i/>
        </w:rPr>
        <w:t xml:space="preserve">Iran spread far and wide. Her mountainous plains grew lush and verdant, and the birds</w:t>
      </w:r>
    </w:p>
    <w:p>
      <w:pPr>
        <w:ind w:left="360"/>
      </w:pPr>
      <w:r>
        <w:rPr>
          <w:i/>
        </w:rPr>
        <w:t xml:space="preserve">of the meadows warbled their melodies.”9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refers to the “inner Iran” and the enhancement of its capacity and potential—latent, yet</w:t>
      </w:r>
    </w:p>
    <w:p>
      <w:pPr>
        <w:ind w:left="360"/>
      </w:pPr>
      <w:r>
        <w:rPr>
          <w:i/>
        </w:rPr>
        <w:t xml:space="preserve">apparent to the eyes of its discerning denizens. Otherwise, its plains and foothills were the</w:t>
      </w:r>
    </w:p>
    <w:p>
      <w:pPr>
        <w:ind w:left="360"/>
      </w:pPr>
      <w:r>
        <w:rPr>
          <w:i/>
        </w:rPr>
        <w:t xml:space="preserve">same as they had always been. The outer natural landscape of Iran and its climate had not</w:t>
      </w:r>
    </w:p>
    <w:p>
      <w:pPr>
        <w:ind w:left="360"/>
      </w:pPr>
      <w:r>
        <w:rPr>
          <w:i/>
        </w:rPr>
        <w:t xml:space="preserve">changed. In reality, ‘Abdu’l-Bahá was writing of the inner landscape of Iran using the language</w:t>
      </w:r>
    </w:p>
    <w:p>
      <w:pPr>
        <w:ind w:left="360"/>
      </w:pPr>
      <w:r>
        <w:rPr>
          <w:i/>
        </w:rPr>
        <w:t xml:space="preserve">of its outer landscape. With the paintbrush of natural features, He depicts the inner nature of</w:t>
      </w:r>
    </w:p>
    <w:p>
      <w:pPr>
        <w:ind w:left="360"/>
      </w:pPr>
      <w:r>
        <w:rPr>
          <w:i/>
        </w:rPr>
        <w:t xml:space="preserve">Iran, unprecedented and newly founded. It is none other than this “inner Iran” that will</w:t>
      </w:r>
    </w:p>
    <w:p>
      <w:pPr>
        <w:ind w:left="360"/>
      </w:pPr>
      <w:r>
        <w:rPr>
          <w:i/>
        </w:rPr>
        <w:t xml:space="preserve">ultimately influence its outer being. The Iran of the future is inextricably bound with this</w:t>
      </w:r>
    </w:p>
    <w:p>
      <w:pPr>
        <w:ind w:left="360"/>
      </w:pPr>
      <w:r>
        <w:rPr>
          <w:i/>
        </w:rPr>
        <w:t xml:space="preserve">“inner Iran,” its actualized capacity and power to effloresce, and in the end it is in that outer</w:t>
      </w:r>
    </w:p>
    <w:p>
      <w:pPr>
        <w:ind w:left="360"/>
      </w:pPr>
      <w:r>
        <w:rPr>
          <w:i/>
        </w:rPr>
        <w:t xml:space="preserve">mirror that such inner actuality will be brilliantly reflected. What is of absolute importance is</w:t>
      </w:r>
    </w:p>
    <w:p>
      <w:pPr>
        <w:ind w:left="360"/>
      </w:pPr>
      <w:r>
        <w:rPr>
          <w:i/>
        </w:rPr>
        <w:t xml:space="preserve">the spiritual event unfolding in the inner reality of Iran. ‘Abdu’l-Bahá’s is a description of that</w:t>
      </w:r>
    </w:p>
    <w:p>
      <w:pPr>
        <w:ind w:left="360"/>
      </w:pPr>
      <w:r>
        <w:rPr>
          <w:i/>
        </w:rPr>
        <w:t xml:space="preserve">inner reality, an aspect of Iran hidden within itself, yet an Iran still neglected, and at the same</w:t>
      </w:r>
    </w:p>
    <w:p>
      <w:pPr>
        <w:ind w:left="360"/>
      </w:pPr>
      <w:r>
        <w:rPr>
          <w:i/>
        </w:rPr>
        <w:t xml:space="preserve">time the future Iran that must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indeed, is how ‘Abdu’l-Bahá described His Iran with His own pen. Notwithstanding that,</w:t>
      </w:r>
    </w:p>
    <w:p>
      <w:pPr>
        <w:ind w:left="360"/>
      </w:pPr>
      <w:r>
        <w:rPr>
          <w:i/>
        </w:rPr>
        <w:t xml:space="preserve">apart from His earliest years, He spent all His life in exile and later in Ottoman lands (Turkey</w:t>
      </w:r>
    </w:p>
    <w:p>
      <w:pPr>
        <w:ind w:left="360"/>
      </w:pPr>
      <w:r>
        <w:rPr>
          <w:i/>
        </w:rPr>
        <w:t xml:space="preserve">and present-day Israel), and although Turkey has beautiful nature of its own, ‘Abdu’l-Bahá</w:t>
      </w:r>
    </w:p>
    <w:p>
      <w:pPr>
        <w:ind w:left="360"/>
      </w:pPr>
      <w:r>
        <w:rPr>
          <w:i/>
        </w:rPr>
        <w:t xml:space="preserve">never wrote anything like this about that place. In His letters and Writings, He refers to</w:t>
      </w:r>
    </w:p>
    <w:p>
      <w:pPr>
        <w:ind w:left="360"/>
      </w:pPr>
      <w:r>
        <w:rPr>
          <w:i/>
        </w:rPr>
        <w:t xml:space="preserve">Himself in one sense as “this vagrant” in relation to this Iran, along with its “musk-laden</w:t>
      </w:r>
    </w:p>
    <w:p>
      <w:pPr>
        <w:ind w:left="360"/>
      </w:pPr>
      <w:r>
        <w:rPr>
          <w:i/>
        </w:rPr>
        <w:t xml:space="preserve">earth” and “celestially tranquil fields”—a Vagrant Who writes and speaks Persian most</w:t>
      </w:r>
    </w:p>
    <w:p>
      <w:pPr>
        <w:ind w:left="360"/>
      </w:pPr>
      <w:r>
        <w:rPr>
          <w:i/>
        </w:rPr>
        <w:t xml:space="preserve">eloquently, and Who in fact always carried that language, a treasured part of His homeland,</w:t>
      </w:r>
    </w:p>
    <w:p>
      <w:pPr>
        <w:ind w:left="360"/>
      </w:pPr>
      <w:r>
        <w:rPr>
          <w:i/>
        </w:rPr>
        <w:t xml:space="preserve">with Him, taking it with Him to the most far-flung places. Yet only one who has fixed one’s</w:t>
      </w:r>
    </w:p>
    <w:p>
      <w:pPr>
        <w:ind w:left="360"/>
      </w:pPr>
      <w:r>
        <w:rPr>
          <w:i/>
        </w:rPr>
        <w:t xml:space="preserve">heart on Iran can feel displaced from it—and this is an unusual attachment of the heart. It was</w:t>
      </w:r>
    </w:p>
    <w:p>
      <w:pPr>
        <w:ind w:left="360"/>
      </w:pPr>
      <w:r>
        <w:rPr>
          <w:i/>
        </w:rPr>
        <w:t xml:space="preserve">only as a boy of seven that ‘Abdu’l-Bahá ceased to have a life in His homeland and faced the</w:t>
      </w:r>
    </w:p>
    <w:p>
      <w:pPr>
        <w:ind w:left="360"/>
      </w:pPr>
      <w:r>
        <w:rPr>
          <w:i/>
        </w:rPr>
        <w:t xml:space="preserve">cruelest injustices. His Father was consigned to the Síyáh-Chál of Náṣiri’d-Dín Sháh, and He</w:t>
      </w:r>
    </w:p>
    <w:p>
      <w:pPr>
        <w:ind w:left="360"/>
      </w:pPr>
      <w:r>
        <w:rPr>
          <w:i/>
        </w:rPr>
        <w:t xml:space="preserve">Himself suffered intense hardship in order to secure the bare necessities of life. Eventually, at</w:t>
      </w:r>
    </w:p>
    <w:p>
      <w:pPr>
        <w:ind w:left="360"/>
      </w:pPr>
      <w:r>
        <w:rPr>
          <w:i/>
        </w:rPr>
        <w:t xml:space="preserve">the age of eight, He was forcibly driven out of His homeland, accompanied by His family and</w:t>
      </w:r>
    </w:p>
    <w:p>
      <w:pPr>
        <w:ind w:left="360"/>
      </w:pPr>
      <w:r>
        <w:rPr>
          <w:i/>
        </w:rPr>
        <w:t xml:space="preserve">a number of other Bábís, through the snow-covered mountain passes of Asadábád in</w:t>
      </w:r>
    </w:p>
    <w:p>
      <w:pPr>
        <w:ind w:left="360"/>
      </w:pPr>
      <w:r>
        <w:rPr>
          <w:i/>
        </w:rPr>
        <w:t xml:space="preserve">Hamadán—this under escort during an unbearably cold winter without the proper overcoats</w:t>
      </w:r>
    </w:p>
    <w:p>
      <w:pPr>
        <w:ind w:left="360"/>
      </w:pPr>
      <w:r>
        <w:rPr>
          <w:i/>
        </w:rPr>
        <w:t xml:space="preserve">to provide sufficient warmth.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Makátíb, vol. 2, pp. 82–83.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it been anyone else subjected to such blatant oppression, they would not even mention</w:t>
      </w:r>
    </w:p>
    <w:p>
      <w:pPr>
        <w:ind w:left="360"/>
      </w:pPr>
      <w:r>
        <w:rPr>
          <w:i/>
        </w:rPr>
        <w:t xml:space="preserve">the name of Iran, let alone cherish a lifelong love of Iran in their heart. This was Someone Who,</w:t>
      </w:r>
    </w:p>
    <w:p>
      <w:pPr>
        <w:ind w:left="360"/>
      </w:pPr>
      <w:r>
        <w:rPr>
          <w:i/>
        </w:rPr>
        <w:t xml:space="preserve">as He traveled in America sixty years later, spoke with His friends about His love of Iran,</w:t>
      </w:r>
    </w:p>
    <w:p>
      <w:pPr>
        <w:ind w:left="360"/>
      </w:pPr>
      <w:r>
        <w:rPr>
          <w:i/>
        </w:rPr>
        <w:t xml:space="preserve">bitterly lamenting the ruin into which it had fallen and the sorry state into which its people</w:t>
      </w:r>
    </w:p>
    <w:p>
      <w:pPr>
        <w:ind w:left="360"/>
      </w:pPr>
      <w:r>
        <w:rPr>
          <w:i/>
        </w:rPr>
        <w:t xml:space="preserve">had sunk, and Who, during that same journey in America, and through His presence at</w:t>
      </w:r>
    </w:p>
    <w:p>
      <w:pPr>
        <w:ind w:left="360"/>
      </w:pPr>
      <w:r>
        <w:rPr>
          <w:i/>
        </w:rPr>
        <w:t xml:space="preserve">scientific, cultural, and religious gatherings and addresses at centers of scholarly learning, as</w:t>
      </w:r>
    </w:p>
    <w:p>
      <w:pPr>
        <w:ind w:left="360"/>
      </w:pPr>
      <w:r>
        <w:rPr>
          <w:i/>
        </w:rPr>
        <w:t xml:space="preserve">well as churches and synagogues, gained a reputation as “a Persian” wishing to elevate the</w:t>
      </w:r>
    </w:p>
    <w:p>
      <w:pPr>
        <w:ind w:left="360"/>
      </w:pPr>
      <w:r>
        <w:rPr>
          <w:i/>
        </w:rPr>
        <w:t xml:space="preserve">name of Iran; bring about “the establishment of ancient glory for Iran and Iranians in the</w:t>
      </w:r>
    </w:p>
    <w:p>
      <w:pPr>
        <w:ind w:left="360"/>
      </w:pPr>
      <w:r>
        <w:rPr>
          <w:i/>
        </w:rPr>
        <w:t xml:space="preserve">countries and provinces of Europe and America”;10 and instill a firmly-rooted love of Iran in</w:t>
      </w:r>
    </w:p>
    <w:p>
      <w:pPr>
        <w:ind w:left="360"/>
      </w:pPr>
      <w:r>
        <w:rPr>
          <w:i/>
        </w:rPr>
        <w:t xml:space="preserve">the hearts of the Bahá’ís of the world, first and foremost in His own family, such that His own</w:t>
      </w:r>
    </w:p>
    <w:p>
      <w:pPr>
        <w:ind w:left="360"/>
      </w:pPr>
      <w:r>
        <w:rPr>
          <w:i/>
        </w:rPr>
        <w:t xml:space="preserve">grandson, Shoghi Effendi, who had never visited Iran, should have had as his greatest desire—</w:t>
      </w:r>
    </w:p>
    <w:p>
      <w:pPr>
        <w:ind w:left="360"/>
      </w:pPr>
      <w:r>
        <w:rPr>
          <w:i/>
        </w:rPr>
        <w:t xml:space="preserve">which was in fact the desire of his grandfather, ‘Abdu’l-Bahá—not only to see Iran, but to make</w:t>
      </w:r>
    </w:p>
    <w:p>
      <w:pPr>
        <w:ind w:left="360"/>
      </w:pPr>
      <w:r>
        <w:rPr>
          <w:i/>
        </w:rPr>
        <w:t xml:space="preserve">pilgrimage to it as a holy land, as he himself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highest aspiration, my heart’s most ardent desire, is to make pilgrimage to that</w:t>
      </w:r>
    </w:p>
    <w:p>
      <w:pPr>
        <w:ind w:left="360"/>
      </w:pPr>
      <w:r>
        <w:rPr>
          <w:i/>
        </w:rPr>
        <w:t xml:space="preserve">repository of light . . . to have the honor of treading the radiant soil, and traversing the</w:t>
      </w:r>
    </w:p>
    <w:p>
      <w:pPr>
        <w:ind w:left="360"/>
      </w:pPr>
      <w:r>
        <w:rPr>
          <w:i/>
        </w:rPr>
        <w:t xml:space="preserve">hallowed valleys, mountains, and hills of that most exalted clime; to inhale the sweet</w:t>
      </w:r>
    </w:p>
    <w:p>
      <w:pPr>
        <w:ind w:left="360"/>
      </w:pPr>
      <w:r>
        <w:rPr>
          <w:i/>
        </w:rPr>
        <w:t xml:space="preserve">savors of holiness wafting from that land; and to drink the living waters from the rivers</w:t>
      </w:r>
    </w:p>
    <w:p>
      <w:pPr>
        <w:ind w:left="360"/>
      </w:pPr>
      <w:r>
        <w:rPr>
          <w:i/>
        </w:rPr>
        <w:t xml:space="preserve">that flow in those regions.11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indelible attachment to one’s fatherland, formed at a distance from it, without</w:t>
      </w:r>
    </w:p>
    <w:p>
      <w:pPr>
        <w:ind w:left="360"/>
      </w:pPr>
      <w:r>
        <w:rPr>
          <w:i/>
        </w:rPr>
        <w:t xml:space="preserve">having ever been in it. It is a tale that tells of that attachment, formed in its framework, which</w:t>
      </w:r>
    </w:p>
    <w:p>
      <w:pPr>
        <w:ind w:left="360"/>
      </w:pPr>
      <w:r>
        <w:rPr>
          <w:i/>
        </w:rPr>
        <w:t xml:space="preserve">one harbors in one’s soul, rejoicing at the very thought of it. This is not about just any land; it</w:t>
      </w:r>
    </w:p>
    <w:p>
      <w:pPr>
        <w:ind w:left="360"/>
      </w:pPr>
      <w:r>
        <w:rPr>
          <w:i/>
        </w:rPr>
        <w:t xml:space="preserve">is a most exalted land, a piece of heaven. It is, as ‘Abdu’l-Bahá has mentioned, a “collective</w:t>
      </w:r>
    </w:p>
    <w:p>
      <w:pPr>
        <w:ind w:left="360"/>
      </w:pPr>
      <w:r>
        <w:rPr>
          <w:i/>
        </w:rPr>
        <w:t xml:space="preserve">center,” an all-unifying agency, that gathers people around itself, even as a spirit, which is the</w:t>
      </w:r>
    </w:p>
    <w:p>
      <w:pPr>
        <w:ind w:left="360"/>
      </w:pPr>
      <w:r>
        <w:rPr>
          <w:i/>
        </w:rPr>
        <w:t xml:space="preserve">all-unifying agency of the human body. And since, as we have discussed, one’s homeland is</w:t>
      </w:r>
    </w:p>
    <w:p>
      <w:pPr>
        <w:ind w:left="360"/>
      </w:pPr>
      <w:r>
        <w:rPr>
          <w:i/>
        </w:rPr>
        <w:t xml:space="preserve">“the place where our presence and absence intersect . . . [containing] the two within itself”—</w:t>
      </w:r>
    </w:p>
    <w:p>
      <w:pPr>
        <w:ind w:left="360"/>
      </w:pPr>
      <w:r>
        <w:rPr>
          <w:i/>
        </w:rPr>
        <w:t xml:space="preserve">and because it binds us, with the passage of time, to its wide expanse—it thus connects its</w:t>
      </w:r>
    </w:p>
    <w:p>
      <w:pPr>
        <w:ind w:left="360"/>
      </w:pPr>
      <w:r>
        <w:rPr>
          <w:i/>
        </w:rPr>
        <w:t xml:space="preserve">people to one another, near and far alike. ‘Abdu’l-Bahá refers to this matter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 published in Muntakhabátí az Makátíb-i-Ḥaḍrat-i-‘Abdu’l-Bahá, vol. 6, p.</w:t>
      </w:r>
    </w:p>
    <w:p>
      <w:pPr>
        <w:ind w:left="360"/>
      </w:pPr>
      <w:r>
        <w:rPr>
          <w:i/>
        </w:rPr>
        <w:t xml:space="preserve">58 (selection no. 80). Provisional rendering by the present translators.</w:t>
      </w:r>
    </w:p>
    <w:p>
      <w:pPr>
        <w:ind w:left="360"/>
      </w:pPr>
      <w:r>
        <w:rPr>
          <w:i/>
        </w:rPr>
        <w:t xml:space="preserve">Passage from a letter of Shoghi Effendi, published in Tawqíʻ át-i-Mubárakih (1922–1926), p. 72. Provisional</w:t>
      </w:r>
    </w:p>
    <w:p>
      <w:pPr>
        <w:ind w:left="360"/>
      </w:pPr>
      <w:r>
        <w:rPr>
          <w:i/>
        </w:rPr>
        <w:t xml:space="preserve">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patriotism is a collective center; nationalism is a collective center . . . political</w:t>
      </w:r>
    </w:p>
    <w:p>
      <w:pPr>
        <w:ind w:left="360"/>
      </w:pPr>
      <w:r>
        <w:rPr>
          <w:i/>
        </w:rPr>
        <w:t xml:space="preserve">alliance is a collective center; the union of ideals is a collective center, and the</w:t>
      </w:r>
    </w:p>
    <w:p>
      <w:pPr>
        <w:ind w:left="360"/>
      </w:pPr>
      <w:r>
        <w:rPr>
          <w:i/>
        </w:rPr>
        <w:t xml:space="preserve">prosperity of the world of humanity is dependent upon the organization and</w:t>
      </w:r>
    </w:p>
    <w:p>
      <w:pPr>
        <w:ind w:left="360"/>
      </w:pPr>
      <w:r>
        <w:rPr>
          <w:i/>
        </w:rPr>
        <w:t xml:space="preserve">promotion of the collective centers.12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prosperity of the world of humanity” thus consists in our attempt to utilize the all-</w:t>
      </w:r>
    </w:p>
    <w:p>
      <w:pPr>
        <w:ind w:left="360"/>
      </w:pPr>
      <w:r>
        <w:rPr>
          <w:i/>
        </w:rPr>
        <w:t xml:space="preserve">unifying agency, as well as our best efforts to extend the sphere of its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not be forgotten, however, that ‘Abdu’l-Bahá’s loving attachment to His homeland of</w:t>
      </w:r>
    </w:p>
    <w:p>
      <w:pPr>
        <w:ind w:left="360"/>
      </w:pPr>
      <w:r>
        <w:rPr>
          <w:i/>
        </w:rPr>
        <w:t xml:space="preserve">Iran is, in His view, a particular matter, not a universal one. Hence, it cannot contain any</w:t>
      </w:r>
    </w:p>
    <w:p>
      <w:pPr>
        <w:ind w:left="360"/>
      </w:pPr>
      <w:r>
        <w:rPr>
          <w:i/>
        </w:rPr>
        <w:t xml:space="preserve">element contradictory to that which is universal and pertains to all humanity. Patriotism must</w:t>
      </w:r>
    </w:p>
    <w:p>
      <w:pPr>
        <w:ind w:left="360"/>
      </w:pPr>
      <w:r>
        <w:rPr>
          <w:i/>
        </w:rPr>
        <w:t xml:space="preserve">not lead to nationalistic prejudices, which lay the foundation for war. There is always the</w:t>
      </w:r>
    </w:p>
    <w:p>
      <w:pPr>
        <w:ind w:left="360"/>
      </w:pPr>
      <w:r>
        <w:rPr>
          <w:i/>
        </w:rPr>
        <w:t xml:space="preserve">possibility of conflict between the particular and the universal. It was, therefore, in</w:t>
      </w:r>
    </w:p>
    <w:p>
      <w:pPr>
        <w:ind w:left="360"/>
      </w:pPr>
      <w:r>
        <w:rPr>
          <w:i/>
        </w:rPr>
        <w:t xml:space="preserve">consideration of this danger that, in His Western travels, ‘Abdu’l-Bahá argued against this sort</w:t>
      </w:r>
    </w:p>
    <w:p>
      <w:pPr>
        <w:ind w:left="360"/>
      </w:pPr>
      <w:r>
        <w:rPr>
          <w:i/>
        </w:rPr>
        <w:t xml:space="preserve">of [particularistic] element. In a talk given before two hundred people in Paris on 21 October</w:t>
      </w:r>
    </w:p>
    <w:p>
      <w:pPr>
        <w:ind w:left="360"/>
      </w:pPr>
      <w:r>
        <w:rPr>
          <w:i/>
        </w:rPr>
        <w:t xml:space="preserve">1911, delivered close before World War I and precisely because of the existence of these very</w:t>
      </w:r>
    </w:p>
    <w:p>
      <w:pPr>
        <w:ind w:left="360"/>
      </w:pPr>
      <w:r>
        <w:rPr>
          <w:i/>
        </w:rPr>
        <w:t xml:space="preserve">prejudices still justified by the people of today,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for love among humanity to come about. Love requires connections. In one</w:t>
      </w:r>
    </w:p>
    <w:p>
      <w:pPr>
        <w:ind w:left="360"/>
      </w:pPr>
      <w:r>
        <w:rPr>
          <w:i/>
        </w:rPr>
        <w:t xml:space="preserve">case, connections may be familial; in another, the means of love may be national</w:t>
      </w:r>
    </w:p>
    <w:p>
      <w:pPr>
        <w:ind w:left="360"/>
      </w:pPr>
      <w:r>
        <w:rPr>
          <w:i/>
        </w:rPr>
        <w:t xml:space="preserve">connections; and in yet another, the means of love may consist in a single language . .</w:t>
      </w:r>
    </w:p>
    <w:p>
      <w:pPr>
        <w:ind w:left="360"/>
      </w:pPr>
      <w:r>
        <w:rPr>
          <w:i/>
        </w:rPr>
        <w:t xml:space="preserve">. all these means are particular. Universal love will not come about [through them].</w:t>
      </w:r>
    </w:p>
    <w:p>
      <w:pPr>
        <w:ind w:left="360"/>
      </w:pPr>
      <w:r>
        <w:rPr>
          <w:i/>
        </w:rPr>
        <w:t xml:space="preserve">Love among the inhabitants of the same country may be effected, but the denizens of</w:t>
      </w:r>
    </w:p>
    <w:p>
      <w:pPr>
        <w:ind w:left="360"/>
      </w:pPr>
      <w:r>
        <w:rPr>
          <w:i/>
        </w:rPr>
        <w:t xml:space="preserve">other nations will be deprived thereof . . . These connections will not result in universal</w:t>
      </w:r>
    </w:p>
    <w:p>
      <w:pPr>
        <w:ind w:left="360"/>
      </w:pPr>
      <w:r>
        <w:rPr>
          <w:i/>
        </w:rPr>
        <w:t xml:space="preserve">love . . . inasmuch as those connections are material, and material connections are</w:t>
      </w:r>
    </w:p>
    <w:p>
      <w:pPr>
        <w:ind w:left="360"/>
      </w:pPr>
      <w:r>
        <w:rPr>
          <w:i/>
        </w:rPr>
        <w:t xml:space="preserve">limited.13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bond is, in itself, imperfect and incomplete. Without being abandoned, it must be</w:t>
      </w:r>
    </w:p>
    <w:p>
      <w:pPr>
        <w:ind w:left="360"/>
      </w:pPr>
      <w:r>
        <w:rPr>
          <w:i/>
        </w:rPr>
        <w:t xml:space="preserve">expanded and augmented. The principle here is to proceed from the limited to the unlimited.</w:t>
      </w:r>
    </w:p>
    <w:p>
      <w:pPr>
        <w:ind w:left="360"/>
      </w:pPr>
      <w:r>
        <w:rPr>
          <w:i/>
        </w:rPr>
        <w:t xml:space="preserve">In order to protect and maintain the limited, we must connect with the unlimited. A love of</w:t>
      </w:r>
    </w:p>
    <w:p>
      <w:pPr>
        <w:ind w:left="360"/>
      </w:pPr>
      <w:r>
        <w:rPr>
          <w:i/>
        </w:rPr>
        <w:t xml:space="preserve">one’s country must be joined to a love of the world, so that both the country and the interests</w:t>
      </w:r>
    </w:p>
    <w:p>
      <w:pPr>
        <w:ind w:left="360"/>
      </w:pPr>
      <w:r>
        <w:rPr>
          <w:i/>
        </w:rPr>
        <w:t xml:space="preserve">of the country persist. National interests should be thought of in a universal mindset. This is</w:t>
      </w:r>
    </w:p>
    <w:p>
      <w:pPr>
        <w:ind w:left="360"/>
      </w:pPr>
      <w:r>
        <w:rPr>
          <w:i/>
        </w:rPr>
        <w:t xml:space="preserve">the argument on which ‘Abdu’l-Bahá’s solution is based. According to His special usage of the</w:t>
      </w:r>
    </w:p>
    <w:p>
      <w:pPr>
        <w:ind w:left="360"/>
      </w:pPr>
      <w:r>
        <w:rPr>
          <w:i/>
        </w:rPr>
        <w:t xml:space="preserve">word “matter,” which is only distantly related to the word “materialism,” it can be said that</w:t>
      </w:r>
    </w:p>
    <w:p>
      <w:pPr>
        <w:ind w:left="360"/>
      </w:pPr>
      <w:r>
        <w:rPr>
          <w:i/>
        </w:rPr>
        <w:t xml:space="preserve">whatever is limited is material—but our opportunities are not solely confined to material</w:t>
      </w:r>
    </w:p>
    <w:p>
      <w:pPr>
        <w:ind w:left="360"/>
      </w:pPr>
      <w:r>
        <w:rPr>
          <w:i/>
        </w:rPr>
        <w:t xml:space="preserve">ones. To limit someone to their physical or material dimension and that which results from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Tablets of the Divine Plan, no. 14 (“Tablet to the Bahá’ís of the United States and Canada,” dated 8</w:t>
      </w:r>
    </w:p>
    <w:p>
      <w:pPr>
        <w:ind w:left="360"/>
      </w:pPr>
      <w:r>
        <w:rPr>
          <w:i/>
        </w:rPr>
        <w:t xml:space="preserve">March 1917): http://www.bahai.org/r/328609053</w:t>
      </w:r>
    </w:p>
    <w:p>
      <w:pPr>
        <w:ind w:left="360"/>
      </w:pPr>
      <w:r>
        <w:rPr>
          <w:i/>
        </w:rPr>
        <w:t xml:space="preserve">Passage from a talk given by ‘Abdu’l-Bahá at the home of Mr. and Mrs. Scott, published in Khiṭábát-i-Ḥaḍrat-i-</w:t>
      </w:r>
    </w:p>
    <w:p>
      <w:pPr>
        <w:ind w:left="360"/>
      </w:pPr>
      <w:r>
        <w:rPr>
          <w:i/>
        </w:rPr>
        <w:t xml:space="preserve">‘Abdu’l-Bahá, vol. 1, p. 65.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impose the greatest restriction on them in the way of their ability to solve their own</w:t>
      </w:r>
    </w:p>
    <w:p>
      <w:pPr>
        <w:ind w:left="360"/>
      </w:pPr>
      <w:r>
        <w:rPr>
          <w:i/>
        </w:rPr>
        <w:t xml:space="preserve">problems, in that it takes away from them both openness and open-mindedness. In</w:t>
      </w:r>
    </w:p>
    <w:p>
      <w:pPr>
        <w:ind w:left="360"/>
      </w:pPr>
      <w:r>
        <w:rPr>
          <w:i/>
        </w:rPr>
        <w:t xml:space="preserve">spirituality, we have an opportunity forgotten by the people of today. We, therefore, using all</w:t>
      </w:r>
    </w:p>
    <w:p>
      <w:pPr>
        <w:ind w:left="360"/>
      </w:pPr>
      <w:r>
        <w:rPr>
          <w:i/>
        </w:rPr>
        <w:t xml:space="preserve">the spiritual and material means at our disposal, must expand, with every passing day, the</w:t>
      </w:r>
    </w:p>
    <w:p>
      <w:pPr>
        <w:ind w:left="360"/>
      </w:pPr>
      <w:r>
        <w:rPr>
          <w:i/>
        </w:rPr>
        <w:t xml:space="preserve">sphere of our philanthropy.14 Continuing His talk, ‘Abdu’l-Bahá explains how—namely, by</w:t>
      </w:r>
    </w:p>
    <w:p>
      <w:pPr>
        <w:ind w:left="360"/>
      </w:pPr>
      <w:r>
        <w:rPr>
          <w:i/>
        </w:rPr>
        <w:t xml:space="preserve">what means—we can access the spiritual reserves that lie latent within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means for the unification of humanity is spiritual power, for it is not</w:t>
      </w:r>
    </w:p>
    <w:p>
      <w:pPr>
        <w:ind w:left="360"/>
      </w:pPr>
      <w:r>
        <w:rPr>
          <w:i/>
        </w:rPr>
        <w:t xml:space="preserve">limited by any constraint. It is religion that can bring about the unity of all who dwell</w:t>
      </w:r>
    </w:p>
    <w:p>
      <w:pPr>
        <w:ind w:left="360"/>
      </w:pPr>
      <w:r>
        <w:rPr>
          <w:i/>
        </w:rPr>
        <w:t xml:space="preserve">on earth. It is the act of turning to God that conduces to the oneness of the world. What</w:t>
      </w:r>
    </w:p>
    <w:p>
      <w:pPr>
        <w:ind w:left="360"/>
      </w:pPr>
      <w:r>
        <w:rPr>
          <w:i/>
        </w:rPr>
        <w:t xml:space="preserve">is meant by “religion,” however, is not the blind imitations that prevail among</w:t>
      </w:r>
    </w:p>
    <w:p>
      <w:pPr>
        <w:ind w:left="360"/>
      </w:pPr>
      <w:r>
        <w:rPr>
          <w:i/>
        </w:rPr>
        <w:t xml:space="preserve">mankind today. These are the cause of enmity and hatred; they lead to war and strife.15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is these imitations that caused the appearance of ISIS and the recurrence of the</w:t>
      </w:r>
    </w:p>
    <w:p>
      <w:pPr>
        <w:ind w:left="360"/>
      </w:pPr>
      <w:r>
        <w:rPr>
          <w:i/>
        </w:rPr>
        <w:t xml:space="preserve">Crusades. Nowadays, people dread such tendencies as these. The very fact that Americans and</w:t>
      </w:r>
    </w:p>
    <w:p>
      <w:pPr>
        <w:ind w:left="360"/>
      </w:pPr>
      <w:r>
        <w:rPr>
          <w:i/>
        </w:rPr>
        <w:t xml:space="preserve">Europeans took to the streets a few years ago to protest the ban against Iranians and the</w:t>
      </w:r>
    </w:p>
    <w:p>
      <w:pPr>
        <w:ind w:left="360"/>
      </w:pPr>
      <w:r>
        <w:rPr>
          <w:i/>
        </w:rPr>
        <w:t xml:space="preserve">citizens of some other countries from traveling to America transcended personal interests,</w:t>
      </w:r>
    </w:p>
    <w:p>
      <w:pPr>
        <w:ind w:left="360"/>
      </w:pPr>
      <w:r>
        <w:rPr>
          <w:i/>
        </w:rPr>
        <w:t xml:space="preserve">and even Islam and Christianity, and thus rose above divisive “blind imitations.” This is a</w:t>
      </w:r>
    </w:p>
    <w:p>
      <w:pPr>
        <w:ind w:left="360"/>
      </w:pPr>
      <w:r>
        <w:rPr>
          <w:i/>
        </w:rPr>
        <w:t xml:space="preserve">transcending of borders and a demonstration of the potential for patriotism to be transformed</w:t>
      </w:r>
    </w:p>
    <w:p>
      <w:pPr>
        <w:ind w:left="360"/>
      </w:pPr>
      <w:r>
        <w:rPr>
          <w:i/>
        </w:rPr>
        <w:t xml:space="preserve">from a particular matter into a universal one. It is the expansion of the concept of a homeland</w:t>
      </w:r>
    </w:p>
    <w:p>
      <w:pPr>
        <w:ind w:left="360"/>
      </w:pPr>
      <w:r>
        <w:rPr>
          <w:i/>
        </w:rPr>
        <w:t xml:space="preserve">into a positive sense, one that has caused nations in this part of the world and that to reach</w:t>
      </w:r>
    </w:p>
    <w:p>
      <w:pPr>
        <w:ind w:left="360"/>
      </w:pPr>
      <w:r>
        <w:rPr>
          <w:i/>
        </w:rPr>
        <w:t xml:space="preserve">each other, unaffected by the conflicts of their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given that He was Iranian, ‘Abdu’l-Bahá loved the land of Iran and its peoples, its</w:t>
      </w:r>
    </w:p>
    <w:p>
      <w:pPr>
        <w:ind w:left="360"/>
      </w:pPr>
      <w:r>
        <w:rPr>
          <w:i/>
        </w:rPr>
        <w:t xml:space="preserve">languages and its religions, with a love underlying an indelible connection to them, but this</w:t>
      </w:r>
    </w:p>
    <w:p>
      <w:pPr>
        <w:ind w:left="360"/>
      </w:pPr>
      <w:r>
        <w:rPr>
          <w:i/>
        </w:rPr>
        <w:t xml:space="preserve">connection was compatible with ideals that are universal and applicable to all humanity as</w:t>
      </w:r>
    </w:p>
    <w:p>
      <w:pPr>
        <w:ind w:left="360"/>
      </w:pPr>
      <w:r>
        <w:rPr>
          <w:i/>
        </w:rPr>
        <w:t xml:space="preserve">such. Yet ‘Abdu’l-Bahá went beyond that. When He began His travels to the West, He presented</w:t>
      </w:r>
    </w:p>
    <w:p>
      <w:pPr>
        <w:ind w:left="360"/>
      </w:pPr>
      <w:r>
        <w:rPr>
          <w:i/>
        </w:rPr>
        <w:t xml:space="preserve">Himself as an Iranian who belonged to the entire human race. This is reflected in everything</w:t>
      </w:r>
    </w:p>
    <w:p>
      <w:pPr>
        <w:ind w:left="360"/>
      </w:pPr>
      <w:r>
        <w:rPr>
          <w:i/>
        </w:rPr>
        <w:t xml:space="preserve">He discussed, giving a universal dimension to His message—a quality never evinced by any</w:t>
      </w:r>
    </w:p>
    <w:p>
      <w:pPr>
        <w:ind w:left="360"/>
      </w:pPr>
      <w:r>
        <w:rPr>
          <w:i/>
        </w:rPr>
        <w:t xml:space="preserve">other Iranian before Him—and it is for this very reason that no Iranian could have had as</w:t>
      </w:r>
    </w:p>
    <w:p>
      <w:pPr>
        <w:ind w:left="360"/>
      </w:pPr>
      <w:r>
        <w:rPr>
          <w:i/>
        </w:rPr>
        <w:t xml:space="preserve">much ability as ‘Abdu’l-Bahá to speak to Westerners and captivate their minds. The unique</w:t>
      </w:r>
    </w:p>
    <w:p>
      <w:pPr>
        <w:ind w:left="360"/>
      </w:pPr>
      <w:r>
        <w:rPr>
          <w:i/>
        </w:rPr>
        <w:t xml:space="preserve">effect He had stemmed from the extent of His love. His way of being Iranian and His love for</w:t>
      </w:r>
    </w:p>
    <w:p>
      <w:pPr>
        <w:ind w:left="360"/>
      </w:pPr>
      <w:r>
        <w:rPr>
          <w:i/>
        </w:rPr>
        <w:t xml:space="preserve">His homeland represent a “universal patriotism,” presentable in today’s progressive discourse</w:t>
      </w:r>
    </w:p>
    <w:p>
      <w:pPr>
        <w:ind w:left="360"/>
      </w:pPr>
      <w:r>
        <w:rPr>
          <w:i/>
        </w:rPr>
        <w:t xml:space="preserve">of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“Philanthropy” in its literal sense, “love of humankind in general” (The American Heritage Dictionary), as a</w:t>
      </w:r>
    </w:p>
    <w:p>
      <w:pPr>
        <w:ind w:left="360"/>
      </w:pPr>
      <w:r>
        <w:rPr>
          <w:i/>
        </w:rPr>
        <w:t xml:space="preserve">translation of the author’s use of insán-dústí here.</w:t>
      </w:r>
    </w:p>
    <w:p>
      <w:pPr>
        <w:ind w:left="360"/>
      </w:pPr>
      <w:r>
        <w:rPr>
          <w:i/>
        </w:rPr>
        <w:t xml:space="preserve">‘Abdu’l-Bahá, Khiṭábát, vol. 1, p. 66.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may be better understood with the help of ‘Abdu’l-Bahá’s own explanation of Iran</w:t>
      </w:r>
    </w:p>
    <w:p>
      <w:pPr>
        <w:ind w:left="360"/>
      </w:pPr>
      <w:r>
        <w:rPr>
          <w:i/>
        </w:rPr>
        <w:t xml:space="preserve">and its relationship to the message of the Bahá’í Faith, where He says: “Spiritual power hath</w:t>
      </w:r>
    </w:p>
    <w:p>
      <w:pPr>
        <w:ind w:left="360"/>
      </w:pPr>
      <w:r>
        <w:rPr>
          <w:i/>
        </w:rPr>
        <w:t xml:space="preserve">gushed out of Iran. This is a sure decree, ‘a promise that will not prove untrue.’”16 The</w:t>
      </w:r>
    </w:p>
    <w:p>
      <w:pPr>
        <w:ind w:left="360"/>
      </w:pPr>
      <w:r>
        <w:rPr>
          <w:i/>
        </w:rPr>
        <w:t xml:space="preserve">wellspring of this power, and the place of its initial appearance, is Iran. At present, this</w:t>
      </w:r>
    </w:p>
    <w:p>
      <w:pPr>
        <w:ind w:left="360"/>
      </w:pPr>
      <w:r>
        <w:rPr>
          <w:i/>
        </w:rPr>
        <w:t xml:space="preserve">spiritual power introduces Iran in a way that makes an especially favorable impression on the</w:t>
      </w:r>
    </w:p>
    <w:p>
      <w:pPr>
        <w:ind w:left="360"/>
      </w:pPr>
      <w:r>
        <w:rPr>
          <w:i/>
        </w:rPr>
        <w:t xml:space="preserve">whole world. ‘Abdu’l-Bahá’s Iran is a distinctly different one, a peace-seeking Iran that takes</w:t>
      </w:r>
    </w:p>
    <w:p>
      <w:pPr>
        <w:ind w:left="360"/>
      </w:pPr>
      <w:r>
        <w:rPr>
          <w:i/>
        </w:rPr>
        <w:t xml:space="preserve">on a connection with the world—a connection by virtue of its being the wellspring of that</w:t>
      </w:r>
    </w:p>
    <w:p>
      <w:pPr>
        <w:ind w:left="360"/>
      </w:pPr>
      <w:r>
        <w:rPr>
          <w:i/>
        </w:rPr>
        <w:t xml:space="preserve">“spiritual power”—through which Iran becomes a part of the world that looks out onto the</w:t>
      </w:r>
    </w:p>
    <w:p>
      <w:pPr>
        <w:ind w:left="360"/>
      </w:pPr>
      <w:r>
        <w:rPr>
          <w:i/>
        </w:rPr>
        <w:t xml:space="preserve">rest of the planet, a part that is present in the earth’s entirety and linked to it, without denying</w:t>
      </w:r>
    </w:p>
    <w:p>
      <w:pPr>
        <w:ind w:left="360"/>
      </w:pPr>
      <w:r>
        <w:rPr>
          <w:i/>
        </w:rPr>
        <w:t xml:space="preserve">and renouncing that “parthood.”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Iran represents a love of that country, a part of the globe that has acquired a</w:t>
      </w:r>
    </w:p>
    <w:p>
      <w:pPr>
        <w:ind w:left="360"/>
      </w:pPr>
      <w:r>
        <w:rPr>
          <w:i/>
        </w:rPr>
        <w:t xml:space="preserve">universal belonging to the whole world. It is a particular love that has become universal, and</w:t>
      </w:r>
    </w:p>
    <w:p>
      <w:pPr>
        <w:ind w:left="360"/>
      </w:pPr>
      <w:r>
        <w:rPr>
          <w:i/>
        </w:rPr>
        <w:t xml:space="preserve">it is the sole strategy for eliminating every kind of war and hostility among the nations of the</w:t>
      </w:r>
    </w:p>
    <w:p>
      <w:pPr>
        <w:ind w:left="360"/>
      </w:pPr>
      <w:r>
        <w:rPr>
          <w:i/>
        </w:rPr>
        <w:t xml:space="preserve">earth. So long as that strategy becomes a model for nations and governments to follow, it can</w:t>
      </w:r>
    </w:p>
    <w:p>
      <w:pPr>
        <w:ind w:left="360"/>
      </w:pPr>
      <w:r>
        <w:rPr>
          <w:i/>
        </w:rPr>
        <w:t xml:space="preserve">lay the foundation for the unity of mankind; that is, lasting peace. It is with this outlook that</w:t>
      </w:r>
    </w:p>
    <w:p>
      <w:pPr>
        <w:ind w:left="360"/>
      </w:pPr>
      <w:r>
        <w:rPr>
          <w:i/>
        </w:rPr>
        <w:t xml:space="preserve">‘Abdu’l-Bahá viewed the world in the talks He gave to audiences from all walks of life while</w:t>
      </w:r>
    </w:p>
    <w:p>
      <w:pPr>
        <w:ind w:left="360"/>
      </w:pPr>
      <w:r>
        <w:rPr>
          <w:i/>
        </w:rPr>
        <w:t xml:space="preserve">traveling in the West—an approach that was welcomed by all those who heard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‘Abdu’l-Bahá, published in Makátíb, vol. 2, p. 260, and provisionally rendered by the</w:t>
      </w:r>
    </w:p>
    <w:p>
      <w:pPr>
        <w:ind w:left="360"/>
      </w:pPr>
      <w:r>
        <w:rPr>
          <w:i/>
        </w:rPr>
        <w:t xml:space="preserve">present translators. The quotation in the second sentence comes from Qur’án 11:65.</w:t>
      </w:r>
    </w:p>
    <w:p>
      <w:pPr>
        <w:ind w:left="360"/>
      </w:pPr>
      <w:r>
        <w:rPr>
          <w:color w:val="555555"/>
          <w:sz w:val="18"/>
        </w:rPr>
        <w:t xml:space="preserve">— A Love of Iran (Used by permission of the curator)</w:t>
      </w:r>
    </w:p>
    <w:p/>
  </w:body>
</w:document>
</file>