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Globalization and Religion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David Skinner, Globalization and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Business &amp; Economics Research Journal                                            Volume 2, Number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And Religion</w:t>
      </w:r>
    </w:p>
    <w:p>
      <w:pPr>
        <w:ind w:left="360"/>
      </w:pPr>
      <w:r>
        <w:rPr>
          <w:i/>
        </w:rPr>
        <w:t xml:space="preserve">David Skinner, (Email: dskinner@mvnu.edu), Mount Vernon Nazarene 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empirically examines whether globalization has a religious dimension. As far as the</w:t>
      </w:r>
    </w:p>
    <w:p>
      <w:pPr>
        <w:ind w:left="360"/>
      </w:pPr>
      <w:r>
        <w:rPr>
          <w:i/>
        </w:rPr>
        <w:t xml:space="preserve">author can determine, no one has previously tested the question. The study concludes that</w:t>
      </w:r>
    </w:p>
    <w:p>
      <w:pPr>
        <w:ind w:left="360"/>
      </w:pPr>
      <w:r>
        <w:rPr>
          <w:i/>
        </w:rPr>
        <w:t xml:space="preserve">publicly available databases show that much of globalization, or lack of it, can be predicted from</w:t>
      </w:r>
    </w:p>
    <w:p>
      <w:pPr>
        <w:ind w:left="360"/>
      </w:pPr>
      <w:r>
        <w:rPr>
          <w:i/>
        </w:rPr>
        <w:t xml:space="preserve">data on the religions practiced in a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events of September eleventh remind us that all religions are not alike. The religions practiced in a</w:t>
      </w:r>
    </w:p>
    <w:p>
      <w:pPr>
        <w:ind w:left="360"/>
      </w:pPr>
      <w:r>
        <w:rPr>
          <w:i/>
        </w:rPr>
        <w:t xml:space="preserve">nation appear to have significance in the nation‟s political, social and economic arenas.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discussion has focused on whether globalization‟s overall impact is healthy or not. This research</w:t>
      </w:r>
    </w:p>
    <w:p>
      <w:pPr>
        <w:ind w:left="360"/>
      </w:pPr>
      <w:r>
        <w:rPr>
          <w:i/>
        </w:rPr>
        <w:t xml:space="preserve">bypasses that issue to examine whether nations‟ globalization can be explained by the religions practiced by their</w:t>
      </w:r>
    </w:p>
    <w:p>
      <w:pPr>
        <w:ind w:left="360"/>
      </w:pPr>
      <w:r>
        <w:rPr>
          <w:i/>
        </w:rPr>
        <w:t xml:space="preserve">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uses Policy Magazine‟s Globalization Index (Globalization, 2002) as a globalization metric and</w:t>
      </w:r>
    </w:p>
    <w:p>
      <w:pPr>
        <w:ind w:left="360"/>
      </w:pPr>
      <w:r>
        <w:rPr>
          <w:i/>
        </w:rPr>
        <w:t xml:space="preserve">data from the World Christian Encyclopedia (2001) as a measure of the distribution of various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Univariate results indicate that nations with higher percentages of Christians, Protestants, Great</w:t>
      </w:r>
    </w:p>
    <w:p>
      <w:pPr>
        <w:ind w:left="360"/>
      </w:pPr>
      <w:r>
        <w:rPr>
          <w:i/>
        </w:rPr>
        <w:t xml:space="preserve">Commission Christians, the nonreligious, and atheists exhibit greater globalization. Those with higher percentages</w:t>
      </w:r>
    </w:p>
    <w:p>
      <w:pPr>
        <w:ind w:left="360"/>
      </w:pPr>
      <w:r>
        <w:rPr>
          <w:i/>
        </w:rPr>
        <w:t xml:space="preserve">of Muslims are less globalized.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combinations of religions are considered, Great Commission Christians, Pentecostals/Charismatics,</w:t>
      </w:r>
    </w:p>
    <w:p>
      <w:pPr>
        <w:ind w:left="360"/>
      </w:pPr>
      <w:r>
        <w:rPr>
          <w:i/>
        </w:rPr>
        <w:t xml:space="preserve">Ethnoreligionists, Protestants, Jews, and total Christians collectively, explain much of countries‟ Globalization</w:t>
      </w:r>
    </w:p>
    <w:p>
      <w:pPr>
        <w:ind w:left="360"/>
      </w:pPr>
      <w:r>
        <w:rPr>
          <w:i/>
        </w:rPr>
        <w:t xml:space="preserve">Index.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 discusses the literature, Section II examines the data sources, Section III describes the</w:t>
      </w:r>
    </w:p>
    <w:p>
      <w:pPr>
        <w:ind w:left="360"/>
      </w:pPr>
      <w:r>
        <w:rPr>
          <w:i/>
        </w:rPr>
        <w:t xml:space="preserve">methodology used, Section IV reports the findings, and the last section provides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I: Literature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all of the ten countries set to enter the European Union are admitted, it will form a 444 million-customer</w:t>
      </w:r>
    </w:p>
    <w:p>
      <w:pPr>
        <w:ind w:left="360"/>
      </w:pPr>
      <w:r>
        <w:rPr>
          <w:i/>
        </w:rPr>
        <w:t xml:space="preserve">bloc (European, 2002). NAFTA has already created a market with 387 million customers. The GDPs of the two</w:t>
      </w:r>
    </w:p>
    <w:p>
      <w:pPr>
        <w:ind w:left="360"/>
      </w:pPr>
      <w:r>
        <w:rPr>
          <w:i/>
        </w:rPr>
        <w:t xml:space="preserve">groups are estimated to be $8.4 Trillion and $11.4 trillion,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Lavin (2002) notes that “thanks largely to the fact that a decent education, Microsoft Office, and the</w:t>
      </w:r>
    </w:p>
    <w:p>
      <w:pPr>
        <w:ind w:left="360"/>
      </w:pPr>
      <w:r>
        <w:rPr>
          <w:i/>
        </w:rPr>
        <w:t xml:space="preserve">Internet are all as useful in Manila as Minneapolis, the service sector has gone mobile.” International movement of</w:t>
      </w:r>
    </w:p>
    <w:p>
      <w:pPr>
        <w:ind w:left="360"/>
      </w:pPr>
      <w:r>
        <w:rPr>
          <w:i/>
        </w:rPr>
        <w:t xml:space="preserve">many services is limited only by the cost of communication, and that has become virtually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October 2002 bombing of discos in Bali, a Florida travel agent said “her clients are increasingly</w:t>
      </w:r>
    </w:p>
    <w:p>
      <w:pPr>
        <w:ind w:left="360"/>
      </w:pPr>
      <w:r>
        <w:rPr>
          <w:i/>
        </w:rPr>
        <w:t xml:space="preserve">asking about the religious makeup of destinations. „They really think about non-Muslim countries,‟” (Skittish,</w:t>
      </w:r>
    </w:p>
    <w:p>
      <w:pPr>
        <w:ind w:left="360"/>
      </w:pPr>
      <w:r>
        <w:rPr>
          <w:i/>
        </w:rPr>
        <w:t xml:space="preserve">2002)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Melloan (2002) reports that “only a very small percentage of the American workforce feels threatened by</w:t>
      </w:r>
    </w:p>
    <w:p>
      <w:pPr>
        <w:ind w:left="360"/>
      </w:pPr>
      <w:r>
        <w:rPr>
          <w:i/>
        </w:rPr>
        <w:t xml:space="preserve">„cheap labor‟ abroad. And a fairly large percentage of the American polity understands that erecting trade barriers</w:t>
      </w:r>
    </w:p>
    <w:p>
      <w:pPr>
        <w:ind w:left="360"/>
      </w:pPr>
      <w:r>
        <w:rPr>
          <w:i/>
        </w:rPr>
        <w:t xml:space="preserve">___________________</w:t>
      </w:r>
    </w:p>
    <w:p>
      <w:pPr>
        <w:ind w:left="360"/>
      </w:pPr>
      <w:r>
        <w:rPr>
          <w:i/>
        </w:rPr>
        <w:t xml:space="preserve">Readers with comments or questions are encouraged to contact the author via email.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Business &amp; Economics Research Journal                                             Volume 2, Number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subsidizing selected domestic industries with tax dollars makes everyone poorer.” At the same time, the anti-</w:t>
      </w:r>
    </w:p>
    <w:p>
      <w:pPr>
        <w:ind w:left="360"/>
      </w:pPr>
      <w:r>
        <w:rPr>
          <w:i/>
        </w:rPr>
        <w:t xml:space="preserve">globalization movement has been supported by organized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review of Daugherty‟s Who‟s Afraid of Adam Smith, McMahon (2002) notes that those opposed to</w:t>
      </w:r>
    </w:p>
    <w:p>
      <w:pPr>
        <w:ind w:left="360"/>
      </w:pPr>
      <w:r>
        <w:rPr>
          <w:i/>
        </w:rPr>
        <w:t xml:space="preserve">globalization claim that capitalism is synonymous with unbridled greed. However, Adam Smith was trained as a</w:t>
      </w:r>
    </w:p>
    <w:p>
      <w:pPr>
        <w:ind w:left="360"/>
      </w:pPr>
      <w:r>
        <w:rPr>
          <w:i/>
        </w:rPr>
        <w:t xml:space="preserve">moral philosopher. He believed that markets forced people to be concerned about how they were viewed by others.</w:t>
      </w:r>
    </w:p>
    <w:p>
      <w:pPr>
        <w:ind w:left="360"/>
      </w:pPr>
      <w:r>
        <w:rPr>
          <w:i/>
        </w:rPr>
        <w:t xml:space="preserve">“Far from rewarding naked greed, the market encourages probity, temperance and fair dealing. The fear of losing</w:t>
      </w:r>
    </w:p>
    <w:p>
      <w:pPr>
        <w:ind w:left="360"/>
      </w:pPr>
      <w:r>
        <w:rPr>
          <w:i/>
        </w:rPr>
        <w:t xml:space="preserve">customers restrains „frauds‟ and corrects „negligence.‟ In trade as in life, Smith avowed, „honesty is the best</w:t>
      </w:r>
    </w:p>
    <w:p>
      <w:pPr>
        <w:ind w:left="360"/>
      </w:pPr>
      <w:r>
        <w:rPr>
          <w:i/>
        </w:rPr>
        <w:t xml:space="preserve">policy.‟” Smith gave much of his own fortune to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Foreign Policy Magazine and A. T. Kearney, Inc. produce the Globalization Index, which evaluates nations</w:t>
      </w:r>
    </w:p>
    <w:p>
      <w:pPr>
        <w:ind w:left="360"/>
      </w:pPr>
      <w:r>
        <w:rPr>
          <w:i/>
        </w:rPr>
        <w:t xml:space="preserve">on economic integration, personal contact, technological connectedness, and political engagement (Gray, 2002).</w:t>
      </w:r>
    </w:p>
    <w:p>
      <w:pPr>
        <w:ind w:left="360"/>
      </w:pPr>
      <w:r>
        <w:rPr>
          <w:i/>
        </w:rPr>
        <w:t xml:space="preserve">The current version of the Index evaluates sixty-two countries comprising 85% of the world‟s population and 90%</w:t>
      </w:r>
    </w:p>
    <w:p>
      <w:pPr>
        <w:ind w:left="360"/>
      </w:pPr>
      <w:r>
        <w:rPr>
          <w:i/>
        </w:rPr>
        <w:t xml:space="preserve">of the world‟s economic output. The originators of the Index have found that the greater a nation‟s globalization the</w:t>
      </w:r>
    </w:p>
    <w:p>
      <w:pPr>
        <w:ind w:left="360"/>
      </w:pPr>
      <w:r>
        <w:rPr>
          <w:i/>
        </w:rPr>
        <w:t xml:space="preserve">greater its income equality and political freedom and the lower its corruption. Higher globalization is also positively</w:t>
      </w:r>
    </w:p>
    <w:p>
      <w:pPr>
        <w:ind w:left="360"/>
      </w:pPr>
      <w:r>
        <w:rPr>
          <w:i/>
        </w:rPr>
        <w:t xml:space="preserve">correlated with the World Values Survey of “subjective well-being”. Government taxing and spending levels are</w:t>
      </w:r>
    </w:p>
    <w:p>
      <w:pPr>
        <w:ind w:left="360"/>
      </w:pPr>
      <w:r>
        <w:rPr>
          <w:i/>
        </w:rPr>
        <w:t xml:space="preserve">highly correlated with each other but uncorrelated with globalization. And, globalization is not correlated with the</w:t>
      </w:r>
    </w:p>
    <w:p>
      <w:pPr>
        <w:ind w:left="360"/>
      </w:pPr>
      <w:r>
        <w:rPr>
          <w:i/>
        </w:rPr>
        <w:t xml:space="preserve">size of a country‟s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paper by the present author finds that 28.6% of the Index of Economic Freedom of nations can be</w:t>
      </w:r>
    </w:p>
    <w:p>
      <w:pPr>
        <w:ind w:left="360"/>
      </w:pPr>
      <w:r>
        <w:rPr>
          <w:i/>
        </w:rPr>
        <w:t xml:space="preserve">explained by the religions practiced in those nations (reference omitted for blind reviewing). Therefore, it is</w:t>
      </w:r>
    </w:p>
    <w:p>
      <w:pPr>
        <w:ind w:left="360"/>
      </w:pPr>
      <w:r>
        <w:rPr>
          <w:i/>
        </w:rPr>
        <w:t xml:space="preserve">possible that globalization, which is at least partly economic, may also be related to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II: Data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Globalization Index Published by Foreign Policy Magazine in cooperation with A. T. Kearney, Inc.</w:t>
      </w:r>
    </w:p>
    <w:p>
      <w:pPr>
        <w:ind w:left="360"/>
      </w:pPr>
      <w:r>
        <w:rPr>
          <w:i/>
        </w:rPr>
        <w:t xml:space="preserve">(hereafter called the Index) is a composite of several factors. It includes: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    Economic integration by combining data on trade, foreign direct investment and portfolio capital flows, and</w:t>
      </w:r>
    </w:p>
    <w:p>
      <w:pPr>
        <w:ind w:left="360"/>
      </w:pPr>
      <w:r>
        <w:rPr>
          <w:i/>
        </w:rPr>
        <w:t xml:space="preserve">income payments and receipts….</w:t>
      </w:r>
    </w:p>
    <w:p>
      <w:pPr>
        <w:ind w:left="360"/>
      </w:pPr>
      <w:r>
        <w:rPr>
          <w:i/>
        </w:rPr>
        <w:t xml:space="preserve">        Personal contact via levels of international travel and tourism, international telephone traffic, and cross-</w:t>
      </w:r>
    </w:p>
    <w:p>
      <w:pPr>
        <w:ind w:left="360"/>
      </w:pPr>
      <w:r>
        <w:rPr>
          <w:i/>
        </w:rPr>
        <w:t xml:space="preserve">border transfers….</w:t>
      </w:r>
    </w:p>
    <w:p>
      <w:pPr>
        <w:ind w:left="360"/>
      </w:pPr>
      <w:r>
        <w:rPr>
          <w:i/>
        </w:rPr>
        <w:t xml:space="preserve">        Technological connectedness by counting Internet users and the Internet hosts and secure servers….</w:t>
      </w:r>
    </w:p>
    <w:p>
      <w:pPr>
        <w:ind w:left="360"/>
      </w:pPr>
      <w:r>
        <w:rPr>
          <w:i/>
        </w:rPr>
        <w:t xml:space="preserve">        Political engagement by taking stock of the number of international organizations and U.N. Security</w:t>
      </w:r>
    </w:p>
    <w:p>
      <w:pPr>
        <w:ind w:left="360"/>
      </w:pPr>
      <w:r>
        <w:rPr>
          <w:i/>
        </w:rPr>
        <w:t xml:space="preserve">Council missions in which each country participates, as well as the number of foreign embassies that each</w:t>
      </w:r>
    </w:p>
    <w:p>
      <w:pPr>
        <w:ind w:left="360"/>
      </w:pPr>
      <w:r>
        <w:rPr>
          <w:i/>
        </w:rPr>
        <w:t xml:space="preserve">country hosts. (Gray, 2002).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distribution of various religions is obtained from the World Christian Encyclopedia (2001). Other</w:t>
      </w:r>
    </w:p>
    <w:p>
      <w:pPr>
        <w:ind w:left="360"/>
      </w:pPr>
      <w:r>
        <w:rPr>
          <w:i/>
        </w:rPr>
        <w:t xml:space="preserve">sources were discarded since each excluded many of the countries in the Index or only gave a listing of religions</w:t>
      </w:r>
    </w:p>
    <w:p>
      <w:pPr>
        <w:ind w:left="360"/>
      </w:pPr>
      <w:r>
        <w:rPr>
          <w:i/>
        </w:rPr>
        <w:t xml:space="preserve">without numbers. This source gives percentage breakdowns by various Christian categories and several other</w:t>
      </w:r>
    </w:p>
    <w:p>
      <w:pPr>
        <w:ind w:left="360"/>
      </w:pPr>
      <w:r>
        <w:rPr>
          <w:i/>
        </w:rPr>
        <w:t xml:space="preserve">religions. The Christian categories are not mutually exclusive. For example, denominational categories (i.e.:</w:t>
      </w:r>
    </w:p>
    <w:p>
      <w:pPr>
        <w:ind w:left="360"/>
      </w:pPr>
      <w:r>
        <w:rPr>
          <w:i/>
        </w:rPr>
        <w:t xml:space="preserve">Roman Catholic, Protestant, etc.) overlap with other types (i.e.: Evangelical, Pentecostal/Charismatic, etc.). Also,</w:t>
      </w:r>
    </w:p>
    <w:p>
      <w:pPr>
        <w:ind w:left="360"/>
      </w:pPr>
      <w:r>
        <w:rPr>
          <w:i/>
        </w:rPr>
        <w:t xml:space="preserve">some individuals may practice more than one religion (e.g.: Some in the Caribbean practice both Roman</w:t>
      </w:r>
    </w:p>
    <w:p>
      <w:pPr>
        <w:ind w:left="360"/>
      </w:pPr>
      <w:r>
        <w:rPr>
          <w:i/>
        </w:rPr>
        <w:t xml:space="preserve">Catholicism and Voodoo). Furthermore, religions are self reported and may be biased. These facts must be kept in</w:t>
      </w:r>
    </w:p>
    <w:p>
      <w:pPr>
        <w:ind w:left="360"/>
      </w:pPr>
      <w:r>
        <w:rPr>
          <w:i/>
        </w:rPr>
        <w:t xml:space="preserve">mind when interpreting the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religions are clearly defined while others need to be clarified. The definitions below are verbatim</w:t>
      </w:r>
    </w:p>
    <w:p>
      <w:pPr>
        <w:ind w:left="360"/>
      </w:pPr>
      <w:r>
        <w:rPr>
          <w:i/>
        </w:rPr>
        <w:t xml:space="preserve">from the World Christian Encyclopedia (2001).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Independents.Separated from, uninterested in, and independent of historic denominationalist Christianity.</w:t>
      </w:r>
    </w:p>
    <w:p>
      <w:pPr>
        <w:ind w:left="360"/>
      </w:pPr>
      <w:r>
        <w:rPr>
          <w:i/>
        </w:rPr>
        <w:t xml:space="preserve">Evangelicals. A subdivision mainly of Protestants consisting of all affiliated church members calling</w:t>
      </w:r>
    </w:p>
    <w:p>
      <w:pPr>
        <w:ind w:left="360"/>
      </w:pPr>
      <w:r>
        <w:rPr>
          <w:i/>
        </w:rPr>
        <w:t xml:space="preserve">themselves Evangelicals, or all persons belonging to Evangelical congregations, churches or</w:t>
      </w:r>
    </w:p>
    <w:p>
      <w:pPr>
        <w:ind w:left="360"/>
      </w:pPr>
      <w:r>
        <w:rPr>
          <w:i/>
        </w:rPr>
        <w:t xml:space="preserve">denominations: characterized by commitment to personal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Business &amp; Economics Research Journal                                               Volume 2, Number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Charismatics. Baptized members affiliated to nonpentecostal denominations who have entered into the</w:t>
      </w:r>
    </w:p>
    <w:p>
      <w:pPr>
        <w:ind w:left="360"/>
      </w:pPr>
      <w:r>
        <w:rPr>
          <w:i/>
        </w:rPr>
        <w:t xml:space="preserve">experience of being filled with the Holy Spirit.</w:t>
      </w:r>
    </w:p>
    <w:p>
      <w:pPr>
        <w:ind w:left="360"/>
      </w:pPr>
      <w:r>
        <w:rPr>
          <w:i/>
        </w:rPr>
        <w:t xml:space="preserve">Great Commission Christians. Believers in Jesus Christ who are aware of the implications of Christ‟s</w:t>
      </w:r>
    </w:p>
    <w:p>
      <w:pPr>
        <w:ind w:left="360"/>
      </w:pPr>
      <w:r>
        <w:rPr>
          <w:i/>
        </w:rPr>
        <w:t xml:space="preserve">Great Commission, who have accepted its personal challenge in their lives and ministries, are attempting to</w:t>
      </w:r>
    </w:p>
    <w:p>
      <w:pPr>
        <w:ind w:left="360"/>
      </w:pPr>
      <w:r>
        <w:rPr>
          <w:i/>
        </w:rPr>
        <w:t xml:space="preserve">obey his commands and mandates, and who are seeking to influence the body of Christ to implement it.</w:t>
      </w:r>
    </w:p>
    <w:p>
      <w:pPr>
        <w:ind w:left="360"/>
      </w:pPr>
      <w:r>
        <w:rPr>
          <w:i/>
        </w:rPr>
        <w:t xml:space="preserve">Ethnoreligionists. Followers of a non-Christian or pre-Christian religion tied closely to a specific ethnic</w:t>
      </w:r>
    </w:p>
    <w:p>
      <w:pPr>
        <w:ind w:left="360"/>
      </w:pPr>
      <w:r>
        <w:rPr>
          <w:i/>
        </w:rPr>
        <w:t xml:space="preserve">group, with membership restricted to that group; usually animists, polytheists, or shamanists. Older</w:t>
      </w:r>
    </w:p>
    <w:p>
      <w:pPr>
        <w:ind w:left="360"/>
      </w:pPr>
      <w:r>
        <w:rPr>
          <w:i/>
        </w:rPr>
        <w:t xml:space="preserve">terminology: pagans, heathens, tribal religionists, traditional religionists. [In this paper the term is also</w:t>
      </w:r>
    </w:p>
    <w:p>
      <w:pPr>
        <w:ind w:left="360"/>
      </w:pPr>
      <w:r>
        <w:rPr>
          <w:i/>
        </w:rPr>
        <w:t xml:space="preserve">used to include Chinese folk religionists and spiritists.]</w:t>
      </w:r>
    </w:p>
    <w:p>
      <w:pPr>
        <w:ind w:left="360"/>
      </w:pPr>
      <w:r>
        <w:rPr>
          <w:i/>
        </w:rPr>
        <w:t xml:space="preserve">Nonreligious. Persons professing no religion, no interest in religion; secularists, materialists; agnostics, but</w:t>
      </w:r>
    </w:p>
    <w:p>
      <w:pPr>
        <w:ind w:left="360"/>
      </w:pPr>
      <w:r>
        <w:rPr>
          <w:i/>
        </w:rPr>
        <w:t xml:space="preserve">not militantly antireligious or atheists.</w:t>
      </w:r>
    </w:p>
    <w:p>
      <w:pPr>
        <w:ind w:left="360"/>
      </w:pPr>
      <w:r>
        <w:rPr>
          <w:i/>
        </w:rPr>
        <w:t xml:space="preserve">Atheists. Militantly anti-religious or anti-Christian agnostics, secularists, or marxists.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III: Methodology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regressions are used to determine which individual religions are significantly related to the</w:t>
      </w:r>
    </w:p>
    <w:p>
      <w:pPr>
        <w:ind w:left="360"/>
      </w:pPr>
      <w:r>
        <w:rPr>
          <w:i/>
        </w:rPr>
        <w:t xml:space="preserve">Globalization Index and stepwise multiple regression is employed to evaluate combinations of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religions are correlated, the fraction of the Index explained by a set of them may differ from the total</w:t>
      </w:r>
    </w:p>
    <w:p>
      <w:pPr>
        <w:ind w:left="360"/>
      </w:pPr>
      <w:r>
        <w:rPr>
          <w:i/>
        </w:rPr>
        <w:t xml:space="preserve">of the fractions explained by the religions individually. Three sets of religions are employed: Christian</w:t>
      </w:r>
    </w:p>
    <w:p>
      <w:pPr>
        <w:ind w:left="360"/>
      </w:pPr>
      <w:r>
        <w:rPr>
          <w:i/>
        </w:rPr>
        <w:t xml:space="preserve">denominations (Christian, Roman Catholic, Protestant, Anglican, Orthodox, and Independent), Christian types</w:t>
      </w:r>
    </w:p>
    <w:p>
      <w:pPr>
        <w:ind w:left="360"/>
      </w:pPr>
      <w:r>
        <w:rPr>
          <w:i/>
        </w:rPr>
        <w:t xml:space="preserve">(Christian, Evangelical, Pentecostal/Charismatic, and Great Commission Christians), and non-Christian religions</w:t>
      </w:r>
    </w:p>
    <w:p>
      <w:pPr>
        <w:ind w:left="360"/>
      </w:pPr>
      <w:r>
        <w:rPr>
          <w:i/>
        </w:rPr>
        <w:t xml:space="preserve">(Muslim, Jewish, Baha‟i, Buddhist, Hindu, Ethnoreligionist, Nonreligious, and Atheist).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Index is regressed on each set separately using stepwise regression to determine the combination of</w:t>
      </w:r>
    </w:p>
    <w:p>
      <w:pPr>
        <w:ind w:left="360"/>
      </w:pPr>
      <w:r>
        <w:rPr>
          <w:i/>
        </w:rPr>
        <w:t xml:space="preserve">two, three, etc. within each set that provides the greatest explanatory power. Finally, stepwise regression is applied</w:t>
      </w:r>
    </w:p>
    <w:p>
      <w:pPr>
        <w:ind w:left="360"/>
      </w:pPr>
      <w:r>
        <w:rPr>
          <w:i/>
        </w:rPr>
        <w:t xml:space="preserve">to all the classes to determine the set of religions that explains globalization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determine whether a larger model increases R2 enough to be significantly better than a smaller model,</w:t>
      </w:r>
    </w:p>
    <w:p>
      <w:pPr>
        <w:ind w:left="360"/>
      </w:pPr>
      <w:r>
        <w:rPr>
          <w:i/>
        </w:rPr>
        <w:t xml:space="preserve">an F test is employed: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= [(R2L – R2S)/(kL – kS)]/[(1 – R2L)/(N – kL – 1)]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where: df         = (N – kL – 1), (N – kS – 1)</w:t>
      </w:r>
    </w:p>
    <w:p>
      <w:pPr>
        <w:ind w:left="360"/>
      </w:pPr>
      <w:r>
        <w:rPr>
          <w:i/>
        </w:rPr>
        <w:t xml:space="preserve">R2L       = the R2 of the larger model (more religious groups),</w:t>
      </w:r>
    </w:p>
    <w:p>
      <w:pPr>
        <w:ind w:left="360"/>
      </w:pPr>
      <w:r>
        <w:rPr>
          <w:i/>
        </w:rPr>
        <w:t xml:space="preserve">R2S       = the R2 of the smaller model,</w:t>
      </w:r>
    </w:p>
    <w:p>
      <w:pPr>
        <w:ind w:left="360"/>
      </w:pPr>
      <w:r>
        <w:rPr>
          <w:i/>
        </w:rPr>
        <w:t xml:space="preserve">kL        = the number of groups in the larger model,</w:t>
      </w:r>
    </w:p>
    <w:p>
      <w:pPr>
        <w:ind w:left="360"/>
      </w:pPr>
      <w:r>
        <w:rPr>
          <w:i/>
        </w:rPr>
        <w:t xml:space="preserve">kS        = the number of groups in the smaller model, and</w:t>
      </w:r>
    </w:p>
    <w:p>
      <w:pPr>
        <w:ind w:left="360"/>
      </w:pPr>
      <w:r>
        <w:rPr>
          <w:i/>
        </w:rPr>
        <w:t xml:space="preserve">N         = the sample size.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IV: Findings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 shows the correlation, slope, significance level, and adjusted R2 of the Index regressed individually</w:t>
      </w:r>
    </w:p>
    <w:p>
      <w:pPr>
        <w:ind w:left="360"/>
      </w:pPr>
      <w:r>
        <w:rPr>
          <w:i/>
        </w:rPr>
        <w:t xml:space="preserve">on each group. The correlation is the Pearson Product-Moment correlation. Remembering that a smaller Index</w:t>
      </w:r>
    </w:p>
    <w:p>
      <w:pPr>
        <w:ind w:left="360"/>
      </w:pPr>
      <w:r>
        <w:rPr>
          <w:i/>
        </w:rPr>
        <w:t xml:space="preserve">indicates higher ranking, a negative correlation indicates that religion is associated with more globalization.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slope indicates the change in Index (from 1-62) associated with a one percent increase in the religion‟s</w:t>
      </w:r>
    </w:p>
    <w:p>
      <w:pPr>
        <w:ind w:left="360"/>
      </w:pPr>
      <w:r>
        <w:rPr>
          <w:i/>
        </w:rPr>
        <w:t xml:space="preserve">membership. The sign has the same meaning as with correlation. The significance level is indicated to three</w:t>
      </w:r>
    </w:p>
    <w:p>
      <w:pPr>
        <w:ind w:left="360"/>
      </w:pPr>
      <w:r>
        <w:rPr>
          <w:i/>
        </w:rPr>
        <w:t xml:space="preserve">decimals although some are much more significant than that. In the text, significance levels are reported in</w:t>
      </w:r>
    </w:p>
    <w:p>
      <w:pPr>
        <w:ind w:left="360"/>
      </w:pPr>
      <w:r>
        <w:rPr>
          <w:i/>
        </w:rPr>
        <w:t xml:space="preserve">parentheses. For example, for each additional percent of Christians in the population, that country‟s Index changes</w:t>
      </w:r>
    </w:p>
    <w:p>
      <w:pPr>
        <w:ind w:left="360"/>
      </w:pPr>
      <w:r>
        <w:rPr>
          <w:i/>
        </w:rPr>
        <w:t xml:space="preserve">–0.162. Christian nations are significantly (.006) more globalized.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Business &amp; Economics Research Journal                                               Volume 2, Number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R2 indicates the proportion of the variation in Index explained by that religion‟s membership.</w:t>
      </w:r>
    </w:p>
    <w:p>
      <w:pPr>
        <w:ind w:left="360"/>
      </w:pPr>
      <w:r>
        <w:rPr>
          <w:i/>
        </w:rPr>
        <w:t xml:space="preserve">Adjusted R2 are reported so those that are negative must be interpreted as zero. For example, the percentage of</w:t>
      </w:r>
    </w:p>
    <w:p>
      <w:pPr>
        <w:ind w:left="360"/>
      </w:pPr>
      <w:r>
        <w:rPr>
          <w:i/>
        </w:rPr>
        <w:t xml:space="preserve">Christians in a nation explains 10.3% of that country‟s Globalization Index.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three non-Christian groups help to explain globalization. As the percentage of Muslims in a country</w:t>
      </w:r>
    </w:p>
    <w:p>
      <w:pPr>
        <w:ind w:left="360"/>
      </w:pPr>
      <w:r>
        <w:rPr>
          <w:i/>
        </w:rPr>
        <w:t xml:space="preserve">increases, its globalization significantly (0.002) decreases. As the percentage of nonreligious and atheists</w:t>
      </w:r>
    </w:p>
    <w:p>
      <w:pPr>
        <w:ind w:left="360"/>
      </w:pPr>
      <w:r>
        <w:rPr>
          <w:i/>
        </w:rPr>
        <w:t xml:space="preserve">populations increase, a nation‟s globalization significantly (0.035 and 0.077) increases.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</w:t>
      </w:r>
    </w:p>
    <w:p>
      <w:pPr>
        <w:ind w:left="360"/>
      </w:pPr>
      <w:r>
        <w:rPr>
          <w:i/>
        </w:rPr>
        <w:t xml:space="preserve">Simple Regressions on Globalization Index</w:t>
      </w:r>
    </w:p>
    <w:p>
      <w:pPr>
        <w:ind w:left="360"/>
      </w:pPr>
      <w:r>
        <w:rPr>
          <w:i/>
        </w:rPr>
        <w:t xml:space="preserve">Correlation     Slope            R2      Significance</w:t>
      </w:r>
    </w:p>
    <w:p>
      <w:pPr>
        <w:ind w:left="360"/>
      </w:pPr>
      <w:r>
        <w:rPr>
          <w:i/>
        </w:rPr>
        <w:t xml:space="preserve">Christians:</w:t>
      </w:r>
    </w:p>
    <w:p>
      <w:pPr>
        <w:ind w:left="360"/>
      </w:pPr>
      <w:r>
        <w:rPr>
          <w:i/>
        </w:rPr>
        <w:t xml:space="preserve">All Christians                              -0.343        -0.162          0.103       0.006</w:t>
      </w:r>
    </w:p>
    <w:p>
      <w:pPr>
        <w:ind w:left="360"/>
      </w:pPr>
      <w:r>
        <w:rPr>
          <w:i/>
        </w:rPr>
        <w:t xml:space="preserve">Roman Catholic                              -0.033        -0.016          -0.016      0.801</w:t>
      </w:r>
    </w:p>
    <w:p>
      <w:pPr>
        <w:ind w:left="360"/>
      </w:pPr>
      <w:r>
        <w:rPr>
          <w:i/>
        </w:rPr>
        <w:t xml:space="preserve">Protestant                                  -0.443        -0.348          0.183       0.000</w:t>
      </w:r>
    </w:p>
    <w:p>
      <w:pPr>
        <w:ind w:left="360"/>
      </w:pPr>
      <w:r>
        <w:rPr>
          <w:i/>
        </w:rPr>
        <w:t xml:space="preserve">Anglican                                    -0.129        -0.272          0.000       0.318</w:t>
      </w:r>
    </w:p>
    <w:p>
      <w:pPr>
        <w:ind w:left="360"/>
      </w:pPr>
      <w:r>
        <w:rPr>
          <w:i/>
        </w:rPr>
        <w:t xml:space="preserve">Orthodox                                    0.057         0.057           -0.013      0.661</w:t>
      </w:r>
    </w:p>
    <w:p>
      <w:pPr>
        <w:ind w:left="360"/>
      </w:pPr>
      <w:r>
        <w:rPr>
          <w:i/>
        </w:rPr>
        <w:t xml:space="preserve">Independent                                 0.157         0.313           0.008       0.224</w:t>
      </w:r>
    </w:p>
    <w:p>
      <w:pPr>
        <w:ind w:left="360"/>
      </w:pPr>
      <w:r>
        <w:rPr>
          <w:i/>
        </w:rPr>
        <w:t xml:space="preserve">Evangelical                                 -0.175        -0.499          0.015       0.172</w:t>
      </w:r>
    </w:p>
    <w:p>
      <w:pPr>
        <w:ind w:left="360"/>
      </w:pPr>
      <w:r>
        <w:rPr>
          <w:i/>
        </w:rPr>
        <w:t xml:space="preserve">Pentecostal/Charismatic                     0.155         0.231           0.008       0.228</w:t>
      </w:r>
    </w:p>
    <w:p>
      <w:pPr>
        <w:ind w:left="360"/>
      </w:pPr>
      <w:r>
        <w:rPr>
          <w:i/>
        </w:rPr>
        <w:t xml:space="preserve">Great Commission Christians                 -0.683        -0.886          0.458       0.000</w:t>
      </w:r>
    </w:p>
    <w:p>
      <w:pPr>
        <w:ind w:left="360"/>
      </w:pPr>
      <w:r>
        <w:rPr>
          <w:i/>
        </w:rPr>
        <w:t xml:space="preserve">Non-Christian:</w:t>
      </w:r>
    </w:p>
    <w:p>
      <w:pPr>
        <w:ind w:left="360"/>
      </w:pPr>
      <w:r>
        <w:rPr>
          <w:i/>
        </w:rPr>
        <w:t xml:space="preserve">Muslim                                      0.379         0.208           0.130       0.002</w:t>
      </w:r>
    </w:p>
    <w:p>
      <w:pPr>
        <w:ind w:left="360"/>
      </w:pPr>
      <w:r>
        <w:rPr>
          <w:i/>
        </w:rPr>
        <w:t xml:space="preserve">Baha'is                                     0.181         12.915          0.017       0.159</w:t>
      </w:r>
    </w:p>
    <w:p>
      <w:pPr>
        <w:ind w:left="360"/>
      </w:pPr>
      <w:r>
        <w:rPr>
          <w:i/>
        </w:rPr>
        <w:t xml:space="preserve">Buddhist                                    0.142         0.165           0.004       0.270</w:t>
      </w:r>
    </w:p>
    <w:p>
      <w:pPr>
        <w:ind w:left="360"/>
      </w:pPr>
      <w:r>
        <w:rPr>
          <w:i/>
        </w:rPr>
        <w:t xml:space="preserve">Jew                                         -0.104        -0.192          -0.006      0.421</w:t>
      </w:r>
    </w:p>
    <w:p>
      <w:pPr>
        <w:ind w:left="360"/>
      </w:pPr>
      <w:r>
        <w:rPr>
          <w:i/>
        </w:rPr>
        <w:t xml:space="preserve">Jewish (Israel excluded)                    -0.184        -8.174          0.017       0.156</w:t>
      </w:r>
    </w:p>
    <w:p>
      <w:pPr>
        <w:ind w:left="360"/>
      </w:pPr>
      <w:r>
        <w:rPr>
          <w:i/>
        </w:rPr>
        <w:t xml:space="preserve">Hindu                                       0.144         0.269           0.004       0.265</w:t>
      </w:r>
    </w:p>
    <w:p>
      <w:pPr>
        <w:ind w:left="360"/>
      </w:pPr>
      <w:r>
        <w:rPr>
          <w:i/>
        </w:rPr>
        <w:t xml:space="preserve">Ethnoreligions                              -0.054        -0.095          -0.014      0.677</w:t>
      </w:r>
    </w:p>
    <w:p>
      <w:pPr>
        <w:ind w:left="360"/>
      </w:pPr>
      <w:r>
        <w:rPr>
          <w:i/>
        </w:rPr>
        <w:t xml:space="preserve">Nonreligious                                -0.268        -0.604          0.056       0.035</w:t>
      </w:r>
    </w:p>
    <w:p>
      <w:pPr>
        <w:ind w:left="360"/>
      </w:pPr>
      <w:r>
        <w:rPr>
          <w:i/>
        </w:rPr>
        <w:t xml:space="preserve">Atheist                                     -0.226        -1.399          0.035       0.077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Stepwise regression of the Index on multiple denominations results in a two-factor model: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= 41.582 – 0.291 Protestant – 0.106 Christian,                                                 (1)</w:t>
      </w:r>
    </w:p>
    <w:p>
      <w:pPr>
        <w:ind w:left="360"/>
      </w:pPr>
      <w:r>
        <w:rPr>
          <w:i/>
        </w:rPr>
        <w:t xml:space="preserve">(0.000) (0.003)             (0.067)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three-factor model: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= 40.300 – 0.291 Protestant - 0.127 Christian + 0.464 Independent.                             (2)</w:t>
      </w:r>
    </w:p>
    <w:p>
      <w:pPr>
        <w:ind w:left="360"/>
      </w:pPr>
      <w:r>
        <w:rPr>
          <w:i/>
        </w:rPr>
        <w:t xml:space="preserve">(0.000) (0.002)              (0.027)           (0.043)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numbers in parentheses under each equation indicate the significance level of each coefficient.) The</w:t>
      </w:r>
    </w:p>
    <w:p>
      <w:pPr>
        <w:ind w:left="360"/>
      </w:pPr>
      <w:r>
        <w:rPr>
          <w:i/>
        </w:rPr>
        <w:t xml:space="preserve">coefficients of Protestant and Christian are both negative indicating that the larger each group, the greater the</w:t>
      </w:r>
    </w:p>
    <w:p>
      <w:pPr>
        <w:ind w:left="360"/>
      </w:pPr>
      <w:r>
        <w:rPr>
          <w:i/>
        </w:rPr>
        <w:t xml:space="preserve">globalization of the country. The positive Independent coefficient means that the more Independents a country has,</w:t>
      </w:r>
    </w:p>
    <w:p>
      <w:pPr>
        <w:ind w:left="360"/>
      </w:pPr>
      <w:r>
        <w:rPr>
          <w:i/>
        </w:rPr>
        <w:t xml:space="preserve">the less globalized it is. It is interesting to note that Independents do not significantly explain globalization when</w:t>
      </w:r>
    </w:p>
    <w:p>
      <w:pPr>
        <w:ind w:left="360"/>
      </w:pPr>
      <w:r>
        <w:rPr>
          <w:i/>
        </w:rPr>
        <w:t xml:space="preserve">taken separately. However, after part of the variance in the Index is explained by the other two variables,</w:t>
      </w:r>
    </w:p>
    <w:p>
      <w:pPr>
        <w:ind w:left="360"/>
      </w:pPr>
      <w:r>
        <w:rPr>
          <w:i/>
        </w:rPr>
        <w:t xml:space="preserve">Independents significantly (0.043) explain the remaining variance.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Business &amp; Economics Research Journal                                               Volume 2, Number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relative size of the coefficients indicate that a given percentage change in Independents has about one</w:t>
      </w:r>
    </w:p>
    <w:p>
      <w:pPr>
        <w:ind w:left="360"/>
      </w:pPr>
      <w:r>
        <w:rPr>
          <w:i/>
        </w:rPr>
        <w:t xml:space="preserve">and one-half times the impact of the same change in Protestants which in turn has about two and one-half times the</w:t>
      </w:r>
    </w:p>
    <w:p>
      <w:pPr>
        <w:ind w:left="360"/>
      </w:pPr>
      <w:r>
        <w:rPr>
          <w:i/>
        </w:rPr>
        <w:t xml:space="preserve">impact of Christians. The R2s of models (1) and (2) are 0.216 and 0.257. F tests show model (1) is significantly</w:t>
      </w:r>
    </w:p>
    <w:p>
      <w:pPr>
        <w:ind w:left="360"/>
      </w:pPr>
      <w:r>
        <w:rPr>
          <w:i/>
        </w:rPr>
        <w:t xml:space="preserve">(0.000) better than Protestants alone and model (2) is significantly (0.000) better than model (1). No four-factor</w:t>
      </w:r>
    </w:p>
    <w:p>
      <w:pPr>
        <w:ind w:left="360"/>
      </w:pPr>
      <w:r>
        <w:rPr>
          <w:i/>
        </w:rPr>
        <w:t xml:space="preserve">model does significantly better than (2).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Index is regressed on types of Christians, the best model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= 42.212 – 0.945 Great Commission + 0.410 Pentecostal/Charismatic.                              (3)</w:t>
      </w:r>
    </w:p>
    <w:p>
      <w:pPr>
        <w:ind w:left="360"/>
      </w:pPr>
      <w:r>
        <w:rPr>
          <w:i/>
        </w:rPr>
        <w:t xml:space="preserve">(0.000) (0.000)                   (0.003)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signs of the coefficients indicate that greater percentages of Great Commission Christians and smaller</w:t>
      </w:r>
    </w:p>
    <w:p>
      <w:pPr>
        <w:ind w:left="360"/>
      </w:pPr>
      <w:r>
        <w:rPr>
          <w:i/>
        </w:rPr>
        <w:t xml:space="preserve">percentages of Pentecostal/Charismatics are related to more globalization. The proportional impact of a given</w:t>
      </w:r>
    </w:p>
    <w:p>
      <w:pPr>
        <w:ind w:left="360"/>
      </w:pPr>
      <w:r>
        <w:rPr>
          <w:i/>
        </w:rPr>
        <w:t xml:space="preserve">percentage change in the former is more than twice as great as the impact of the same percentage change in the</w:t>
      </w:r>
    </w:p>
    <w:p>
      <w:pPr>
        <w:ind w:left="360"/>
      </w:pPr>
      <w:r>
        <w:rPr>
          <w:i/>
        </w:rPr>
        <w:t xml:space="preserve">latter. The R2 of 0.525 is significantly (0.000) better than either group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Stepwise regression of the Index on all Christian categories produces the same two-factor model (3). No</w:t>
      </w:r>
    </w:p>
    <w:p>
      <w:pPr>
        <w:ind w:left="360"/>
      </w:pPr>
      <w:r>
        <w:rPr>
          <w:i/>
        </w:rPr>
        <w:t xml:space="preserve">three-factor model is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Index is regressed on non-Christian religions, only a two-factor model predicts better than the</w:t>
      </w:r>
    </w:p>
    <w:p>
      <w:pPr>
        <w:ind w:left="360"/>
      </w:pPr>
      <w:r>
        <w:rPr>
          <w:i/>
        </w:rPr>
        <w:t xml:space="preserve">best single class. It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= 25.693 + 0.210 Muslim + 13.498 Baha‟i.                                                        (4)</w:t>
      </w:r>
    </w:p>
    <w:p>
      <w:pPr>
        <w:ind w:left="360"/>
      </w:pPr>
      <w:r>
        <w:rPr>
          <w:i/>
        </w:rPr>
        <w:t xml:space="preserve">(0.000) (0.002)           (0.114)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signs indicate that both religions are related to less globalization. Two observations need to be stressed,</w:t>
      </w:r>
    </w:p>
    <w:p>
      <w:pPr>
        <w:ind w:left="360"/>
      </w:pPr>
      <w:r>
        <w:rPr>
          <w:i/>
        </w:rPr>
        <w:t xml:space="preserve">however. First, although adding Baha‟is to Muslims significantly (0.048) increases the R 2 from 0.130 to 0.152, the</w:t>
      </w:r>
    </w:p>
    <w:p>
      <w:pPr>
        <w:ind w:left="360"/>
      </w:pPr>
      <w:r>
        <w:rPr>
          <w:i/>
        </w:rPr>
        <w:t xml:space="preserve">Baha‟i coefficient is not, by itself, significant. Second, the very large Baha‟i coefficient needs to be interpreted with</w:t>
      </w:r>
    </w:p>
    <w:p>
      <w:pPr>
        <w:ind w:left="360"/>
      </w:pPr>
      <w:r>
        <w:rPr>
          <w:i/>
        </w:rPr>
        <w:t xml:space="preserve">caution. None of the nations in the study has more than 1.2% Baha‟is while Muslims account for up to 98.9%.</w:t>
      </w:r>
    </w:p>
    <w:p>
      <w:pPr>
        <w:ind w:left="360"/>
      </w:pPr>
      <w:r>
        <w:rPr>
          <w:i/>
        </w:rPr>
        <w:t xml:space="preserve">Therefore, the overall impact of Muslims is greater. Thus, the Baha‟i contribution is statistically significant but may</w:t>
      </w:r>
    </w:p>
    <w:p>
      <w:pPr>
        <w:ind w:left="360"/>
      </w:pPr>
      <w:r>
        <w:rPr>
          <w:i/>
        </w:rPr>
        <w:t xml:space="preserve">not be significant economically,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all religions are examined model (3) is again the best two-factor model. The best three-factor model</w:t>
      </w:r>
    </w:p>
    <w:p>
      <w:pPr>
        <w:ind w:left="360"/>
      </w:pPr>
      <w:r>
        <w:rPr>
          <w:i/>
        </w:rPr>
        <w:t xml:space="preserve">for all religions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= 43.672 – 0.980 Great Commission + 0.448 Pentecostal/Charismatic</w:t>
      </w:r>
    </w:p>
    <w:p>
      <w:pPr>
        <w:ind w:left="360"/>
      </w:pPr>
      <w:r>
        <w:rPr>
          <w:i/>
        </w:rPr>
        <w:t xml:space="preserve">(0.000) (0.000)                   (0.001)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-0.322 Ethnoreligion                                                                         (5)</w:t>
      </w:r>
    </w:p>
    <w:p>
      <w:pPr>
        <w:ind w:left="360"/>
      </w:pPr>
      <w:r>
        <w:rPr>
          <w:i/>
        </w:rPr>
        <w:t xml:space="preserve">(0.041)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has an R2 of 0.550. The best four-factor model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= 44.619 – 0.868 Great Commission + 0.546 Pentecostal/Charismatic</w:t>
      </w:r>
    </w:p>
    <w:p>
      <w:pPr>
        <w:ind w:left="360"/>
      </w:pPr>
      <w:r>
        <w:rPr>
          <w:i/>
        </w:rPr>
        <w:t xml:space="preserve">(0.000) (0.000)                   (0.000)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-0.375 Ethnoreligion – 0.276 Protestant.                                                     (6)</w:t>
      </w:r>
    </w:p>
    <w:p>
      <w:pPr>
        <w:ind w:left="360"/>
      </w:pPr>
      <w:r>
        <w:rPr>
          <w:i/>
        </w:rPr>
        <w:t xml:space="preserve">(0.007)               (0.000)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 R2 of 0.660. The best five-factor model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= 45.744 – 0.889 Great Commission + 0.532 Pentecostal/Charismatic</w:t>
      </w:r>
    </w:p>
    <w:p>
      <w:pPr>
        <w:ind w:left="360"/>
      </w:pPr>
      <w:r>
        <w:rPr>
          <w:i/>
        </w:rPr>
        <w:t xml:space="preserve">(0.000) (0.000)                    (0.000)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Business &amp; Economics Research Journal                                                                Volume 2, Number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-0.397 Ethnoreligion – 0.281 Protestant – 0.333 Jewish.                                                  (7)</w:t>
      </w:r>
    </w:p>
    <w:p>
      <w:pPr>
        <w:ind w:left="360"/>
      </w:pPr>
      <w:r>
        <w:rPr>
          <w:i/>
        </w:rPr>
        <w:t xml:space="preserve">(0.003)               (0.000)            (0.155)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 R2 of 0.688. The best six-factor model, and the best overall model, is:</w:t>
      </w:r>
    </w:p>
    <w:p>
      <w:pPr>
        <w:ind w:left="360"/>
      </w:pPr>
      <w:r>
        <w:rPr>
          <w:i/>
        </w:rPr>
        <w:t xml:space="preserve">Index = 50.189 – 0.752 Great Commission + 0.707 Pentecostal/Charismatic</w:t>
      </w:r>
    </w:p>
    <w:p>
      <w:pPr>
        <w:ind w:left="360"/>
      </w:pPr>
      <w:r>
        <w:rPr>
          <w:i/>
        </w:rPr>
        <w:t xml:space="preserve">(0.000) (0.000)                      (0.000)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-0.542 Ethnoreligion – 0.260 Protestant – 0.391 Jewish</w:t>
      </w:r>
    </w:p>
    <w:p>
      <w:pPr>
        <w:ind w:left="360"/>
      </w:pPr>
      <w:r>
        <w:rPr>
          <w:i/>
        </w:rPr>
        <w:t xml:space="preserve">(0.000)               (0.000)            (0.003)</w:t>
      </w:r>
    </w:p>
    <w:p>
      <w:pPr>
        <w:ind w:left="360"/>
      </w:pPr>
      <w:r>
        <w:rPr>
          <w:i/>
        </w:rPr>
        <w:t xml:space="preserve">-0.136 Christian.                                                                                        (8)</w:t>
      </w:r>
    </w:p>
    <w:p>
      <w:pPr>
        <w:ind w:left="360"/>
      </w:pPr>
      <w:r>
        <w:rPr>
          <w:i/>
        </w:rPr>
        <w:t xml:space="preserve">(0.004)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final R2 of 0.727.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of the above, (5-8), the larger model is significantly (0.000) better than the next smaller one. All of</w:t>
      </w:r>
    </w:p>
    <w:p>
      <w:pPr>
        <w:ind w:left="360"/>
      </w:pPr>
      <w:r>
        <w:rPr>
          <w:i/>
        </w:rPr>
        <w:t xml:space="preserve">the religions appearing, with the exception of the Pentecostal/Charismatic group, are positively associated with</w:t>
      </w:r>
    </w:p>
    <w:p>
      <w:pPr>
        <w:ind w:left="360"/>
      </w:pPr>
      <w:r>
        <w:rPr>
          <w:i/>
        </w:rPr>
        <w:t xml:space="preserve">globalization. Also, in each case, the impact of a given percentage change in each group is (approximately) in the</w:t>
      </w:r>
    </w:p>
    <w:p>
      <w:pPr>
        <w:ind w:left="360"/>
      </w:pPr>
      <w:r>
        <w:rPr>
          <w:i/>
        </w:rPr>
        <w:t xml:space="preserve">same order as the entry of the various religions. The Jewish weighting is larger than the Protestant weighting, but</w:t>
      </w:r>
    </w:p>
    <w:p>
      <w:pPr>
        <w:ind w:left="360"/>
      </w:pPr>
      <w:r>
        <w:rPr>
          <w:i/>
        </w:rPr>
        <w:t xml:space="preserve">except for Israel, no nation has more than two percent Jews. The Pentecostal/Charismatic, Ethnoreligion, and</w:t>
      </w:r>
    </w:p>
    <w:p>
      <w:pPr>
        <w:ind w:left="360"/>
      </w:pPr>
      <w:r>
        <w:rPr>
          <w:i/>
        </w:rPr>
        <w:t xml:space="preserve">Jewish groups do not significantly explain globalization when examined individually, but when the total variance in</w:t>
      </w:r>
    </w:p>
    <w:p>
      <w:pPr>
        <w:ind w:left="360"/>
      </w:pPr>
      <w:r>
        <w:rPr>
          <w:i/>
        </w:rPr>
        <w:t xml:space="preserve">the Index is reduced by the other variables, these three each explain a significant portion of the remainder.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V: 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examines the relationships between the Globalization Index and the worldwide distribution of</w:t>
      </w:r>
    </w:p>
    <w:p>
      <w:pPr>
        <w:ind w:left="360"/>
      </w:pPr>
      <w:r>
        <w:rPr>
          <w:i/>
        </w:rPr>
        <w:t xml:space="preserve">various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regression results indicate that nations with higher percentages of Christians, Protestants, Great</w:t>
      </w:r>
    </w:p>
    <w:p>
      <w:pPr>
        <w:ind w:left="360"/>
      </w:pPr>
      <w:r>
        <w:rPr>
          <w:i/>
        </w:rPr>
        <w:t xml:space="preserve">Commission Christians, the nonreligious, and atheists have significantly greater globalization. Muslims populations</w:t>
      </w:r>
    </w:p>
    <w:p>
      <w:pPr>
        <w:ind w:left="360"/>
      </w:pPr>
      <w:r>
        <w:rPr>
          <w:i/>
        </w:rPr>
        <w:t xml:space="preserve">are negatively related to globalization. Great Commission Christians, by themselves, explain 45.8% of nations‟</w:t>
      </w:r>
    </w:p>
    <w:p>
      <w:pPr>
        <w:ind w:left="360"/>
      </w:pPr>
      <w:r>
        <w:rPr>
          <w:i/>
        </w:rPr>
        <w:t xml:space="preserve">Globalization Index.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Stepwise regression results indicate that the denominational sets of Protestants, Christians, and Independent</w:t>
      </w:r>
    </w:p>
    <w:p>
      <w:pPr>
        <w:ind w:left="360"/>
      </w:pPr>
      <w:r>
        <w:rPr>
          <w:i/>
        </w:rPr>
        <w:t xml:space="preserve">Christians explain 25.7% of the Globalization Index. The Christian types Great Commission Christians and</w:t>
      </w:r>
    </w:p>
    <w:p>
      <w:pPr>
        <w:ind w:left="360"/>
      </w:pPr>
      <w:r>
        <w:rPr>
          <w:i/>
        </w:rPr>
        <w:t xml:space="preserve">Pentecostal-Charismatics explain 52.5%%. The greatest explanation of globalization is found from the percentages</w:t>
      </w:r>
    </w:p>
    <w:p>
      <w:pPr>
        <w:ind w:left="360"/>
      </w:pPr>
      <w:r>
        <w:rPr>
          <w:i/>
        </w:rPr>
        <w:t xml:space="preserve">of Great Commission Christians, Pentecostal-Charismatics, Ethnoreligionists, Protestants, Jews, and total Christians.</w:t>
      </w:r>
    </w:p>
    <w:p>
      <w:pPr>
        <w:ind w:left="360"/>
      </w:pPr>
      <w:r>
        <w:rPr>
          <w:i/>
        </w:rPr>
        <w:t xml:space="preserve">Together, these explain an astounding 72.7% of the variability in globalization across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causality is not claimed, most of these world religions have existed for centuries or millennia and</w:t>
      </w:r>
    </w:p>
    <w:p>
      <w:pPr>
        <w:ind w:left="360"/>
      </w:pPr>
      <w:r>
        <w:rPr>
          <w:i/>
        </w:rPr>
        <w:t xml:space="preserve">globalization is a relatively new concept, so it is logical to conclude that religion impacts globalization and not the</w:t>
      </w:r>
    </w:p>
    <w:p>
      <w:pPr>
        <w:ind w:left="360"/>
      </w:pPr>
      <w:r>
        <w:rPr>
          <w:i/>
        </w:rPr>
        <w:t xml:space="preserve">other way 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ability of the final model to explain 72.7% of the total variance in the Globalization Index is startling.</w:t>
      </w:r>
    </w:p>
    <w:p>
      <w:pPr>
        <w:ind w:left="360"/>
      </w:pPr>
      <w:r>
        <w:rPr>
          <w:i/>
        </w:rPr>
        <w:t xml:space="preserve">As far as the author can determine, no one has previously examined the connection between religion and the</w:t>
      </w:r>
    </w:p>
    <w:p>
      <w:pPr>
        <w:ind w:left="360"/>
      </w:pPr>
      <w:r>
        <w:rPr>
          <w:i/>
        </w:rPr>
        <w:t xml:space="preserve">Globalization Index. 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“European union gets ready to grow.” (2002). Wall Street Journal, Oct. 10, 2002, pp. A12,13.</w:t>
      </w:r>
    </w:p>
    <w:p>
      <w:pPr>
        <w:ind w:left="360"/>
      </w:pPr>
      <w:r>
        <w:rPr>
          <w:i/>
        </w:rPr>
        <w:t xml:space="preserve">2.       Globalization index. (2002). Washington, D. C.: A. T. Kearney.</w:t>
      </w:r>
    </w:p>
    <w:p>
      <w:pPr>
        <w:ind w:left="360"/>
      </w:pPr>
      <w:r>
        <w:rPr>
          <w:i/>
        </w:rPr>
        <w:t xml:space="preserve">3.       Gray, J. (2002). “Globalization‟s last hurrah?” Foreign Policy, Jan/Feb. 2002, pp. 38-51.</w:t>
      </w:r>
    </w:p>
    <w:p>
      <w:pPr>
        <w:ind w:left="360"/>
      </w:pPr>
      <w:r>
        <w:rPr>
          <w:i/>
        </w:rPr>
        <w:t xml:space="preserve">4.       Lavin, D. (2002). “Globalization goes upscale.” Wall Street Journal, Feb. 1, 2002, p. A18.</w:t>
      </w:r>
    </w:p>
    <w:p>
      <w:pPr>
        <w:ind w:left="360"/>
      </w:pPr>
      <w:r>
        <w:rPr>
          <w:i/>
        </w:rPr>
        <w:t xml:space="preserve">5.       McMahon, D. (2002). “Born with a soul.” Wall Street Journal, Nov. 13, 2002, p. D10.</w:t>
      </w:r>
    </w:p>
    <w:p>
      <w:pPr>
        <w:ind w:left="360"/>
      </w:pPr>
      <w:r>
        <w:rPr>
          <w:i/>
        </w:rPr>
        <w:t xml:space="preserve">6.       Melloan, G. (2002). “Workers of the world are shedding their chains.” Wall Street Journal, Sep. 3, 2002, p. A21.</w:t>
      </w:r>
    </w:p>
    <w:p>
      <w:pPr>
        <w:ind w:left="360"/>
      </w:pPr>
      <w:r>
        <w:rPr>
          <w:i/>
        </w:rPr>
        <w:t xml:space="preserve">7.       “Skittish travelers cancel trips after bali bombing.” (2002) Wall Street Journal, Oct. 15, 02, pp. D1,5.</w:t>
      </w:r>
    </w:p>
    <w:p>
      <w:pPr>
        <w:ind w:left="360"/>
      </w:pPr>
      <w:r>
        <w:rPr>
          <w:i/>
        </w:rPr>
        <w:t xml:space="preserve">8.       World Christian Encyclopedia 2nd. (2001). Vol. 1, NYC: Oxford University Press.</w:t>
      </w:r>
    </w:p>
    <w:p>
      <w:pPr>
        <w:ind w:left="360"/>
      </w:pPr>
      <w:r>
        <w:rPr>
          <w:color w:val="555555"/>
          <w:sz w:val="18"/>
        </w:rPr>
        <w:t xml:space="preserve">— Globalization and Religion (Used by permission of the curator)</w:t>
      </w:r>
    </w:p>
    <w:p/>
  </w:body>
</w:document>
</file>