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Dodge, Arther Pillsbury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Dodge, Arther Pillsbury,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Dodge, Arther Pillsbury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Pillsbury Dodge was born May 28, 1849 in Enfield, New Hampshire.</w:t>
      </w:r>
    </w:p>
    <w:p>
      <w:pPr>
        <w:ind w:left="360"/>
      </w:pPr>
      <w:r>
        <w:rPr>
          <w:i/>
        </w:rPr>
        <w:t xml:space="preserve">He was an eighth-generation New Englander with ancestors having immigrated to</w:t>
      </w:r>
    </w:p>
    <w:p>
      <w:pPr>
        <w:ind w:left="360"/>
      </w:pPr>
      <w:r>
        <w:rPr>
          <w:i/>
        </w:rPr>
        <w:t xml:space="preserve">America in 1629.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Arthur Dodge had little formal education, he received</w:t>
      </w:r>
    </w:p>
    <w:p>
      <w:pPr>
        <w:ind w:left="360"/>
      </w:pPr>
      <w:r>
        <w:rPr>
          <w:i/>
        </w:rPr>
        <w:t xml:space="preserve">noted success in several disciplines, becoming a self-made man. As a young man,</w:t>
      </w:r>
    </w:p>
    <w:p>
      <w:pPr>
        <w:ind w:left="360"/>
      </w:pPr>
      <w:r>
        <w:rPr>
          <w:i/>
        </w:rPr>
        <w:t xml:space="preserve">he was a reporter for the Manchester Union Leader. He later studied law on his</w:t>
      </w:r>
    </w:p>
    <w:p>
      <w:pPr>
        <w:ind w:left="360"/>
      </w:pPr>
      <w:r>
        <w:rPr>
          <w:i/>
        </w:rPr>
        <w:t xml:space="preserve">own and in 1879, was admitted to the New Hampshire bar. He then started his own</w:t>
      </w:r>
    </w:p>
    <w:p>
      <w:pPr>
        <w:ind w:left="360"/>
      </w:pPr>
      <w:r>
        <w:rPr>
          <w:i/>
        </w:rPr>
        <w:t xml:space="preserve">law practice in Manchester representing business concerns. In 1880, he published</w:t>
      </w:r>
    </w:p>
    <w:p>
      <w:pPr>
        <w:ind w:left="360"/>
      </w:pPr>
      <w:r>
        <w:rPr>
          <w:i/>
        </w:rPr>
        <w:t xml:space="preserve">a biographical profile of the honorable Phinehas Adams, a prominent Manchester</w:t>
      </w:r>
    </w:p>
    <w:p>
      <w:pPr>
        <w:ind w:left="360"/>
      </w:pPr>
      <w:r>
        <w:rPr>
          <w:i/>
        </w:rPr>
        <w:t xml:space="preserve">businessman.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Dodge moved his law practice to Boston and in 1886, founded</w:t>
      </w:r>
    </w:p>
    <w:p>
      <w:pPr>
        <w:ind w:left="360"/>
      </w:pPr>
      <w:r>
        <w:rPr>
          <w:i/>
        </w:rPr>
        <w:t xml:space="preserve">and published the New England Magazine, naming Edward Everett Hale (author</w:t>
      </w:r>
    </w:p>
    <w:p>
      <w:pPr>
        <w:ind w:left="360"/>
      </w:pPr>
      <w:r>
        <w:rPr>
          <w:i/>
        </w:rPr>
        <w:t xml:space="preserve">of The Man Without a Country) as its first editor. After successfully</w:t>
      </w:r>
    </w:p>
    <w:p>
      <w:pPr>
        <w:ind w:left="360"/>
      </w:pPr>
      <w:r>
        <w:rPr>
          <w:i/>
        </w:rPr>
        <w:t xml:space="preserve">establishing this as well as two other magazines, Arthur moved to Chicago in an</w:t>
      </w:r>
    </w:p>
    <w:p>
      <w:pPr>
        <w:ind w:left="360"/>
      </w:pPr>
      <w:r>
        <w:rPr>
          <w:i/>
        </w:rPr>
        <w:t xml:space="preserve">attempt to raise the capital to start a national magazine with the objective to</w:t>
      </w:r>
    </w:p>
    <w:p>
      <w:pPr>
        <w:ind w:left="360"/>
      </w:pPr>
      <w:r>
        <w:rPr>
          <w:i/>
        </w:rPr>
        <w:t xml:space="preserve">"educate the public unawares." He contacted George Pullman, the railroad car manufacturer</w:t>
      </w:r>
    </w:p>
    <w:p>
      <w:pPr>
        <w:ind w:left="360"/>
      </w:pPr>
      <w:r>
        <w:rPr>
          <w:i/>
        </w:rPr>
        <w:t xml:space="preserve">and changed directions, becoming an inventor. Most of his occupational pursuits</w:t>
      </w:r>
    </w:p>
    <w:p>
      <w:pPr>
        <w:ind w:left="360"/>
      </w:pPr>
      <w:r>
        <w:rPr>
          <w:i/>
        </w:rPr>
        <w:t xml:space="preserve">from this time on, were devoted to financing his own railroad inventions. However,</w:t>
      </w:r>
    </w:p>
    <w:p>
      <w:pPr>
        <w:ind w:left="360"/>
      </w:pPr>
      <w:r>
        <w:rPr>
          <w:i/>
        </w:rPr>
        <w:t xml:space="preserve">this proved far less successful than his earlier magazine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was intensely interested in religion. As a young man he</w:t>
      </w:r>
    </w:p>
    <w:p>
      <w:pPr>
        <w:ind w:left="360"/>
      </w:pPr>
      <w:r>
        <w:rPr>
          <w:i/>
        </w:rPr>
        <w:t xml:space="preserve">often was a Sunday-school teacher and an active church member. He attended many</w:t>
      </w:r>
    </w:p>
    <w:p>
      <w:pPr>
        <w:ind w:left="360"/>
      </w:pPr>
      <w:r>
        <w:rPr>
          <w:i/>
        </w:rPr>
        <w:t xml:space="preserve">different Protestant denominations and eventually became dissatisfied with all</w:t>
      </w:r>
    </w:p>
    <w:p>
      <w:pPr>
        <w:ind w:left="360"/>
      </w:pPr>
      <w:r>
        <w:rPr>
          <w:i/>
        </w:rPr>
        <w:t xml:space="preserve">of them. He became an ardent Bible student and voracious reader. His search</w:t>
      </w:r>
    </w:p>
    <w:p>
      <w:pPr>
        <w:ind w:left="360"/>
      </w:pPr>
      <w:r>
        <w:rPr>
          <w:i/>
        </w:rPr>
        <w:t xml:space="preserve">led him to investigate other religious movements in nineteenth century America.</w:t>
      </w:r>
    </w:p>
    <w:p>
      <w:pPr>
        <w:ind w:left="360"/>
      </w:pPr>
      <w:r>
        <w:rPr>
          <w:i/>
        </w:rPr>
        <w:t xml:space="preserve">Eventually, after following up on nearly every cult and -ism he could find, he</w:t>
      </w:r>
    </w:p>
    <w:p>
      <w:pPr>
        <w:ind w:left="360"/>
      </w:pPr>
      <w:r>
        <w:rPr>
          <w:i/>
        </w:rPr>
        <w:t xml:space="preserve">came upon the Bahá'i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1897, Arthur met Dr. Sarah F. K. Burgess, who had recently accepted</w:t>
      </w:r>
    </w:p>
    <w:p>
      <w:pPr>
        <w:ind w:left="360"/>
      </w:pPr>
      <w:r>
        <w:rPr>
          <w:i/>
        </w:rPr>
        <w:t xml:space="preserve">the Faith. Because he planned to move to New York City, Arthur received Ibrahim</w:t>
      </w:r>
    </w:p>
    <w:p>
      <w:pPr>
        <w:ind w:left="360"/>
      </w:pPr>
      <w:r>
        <w:rPr>
          <w:i/>
        </w:rPr>
        <w:t xml:space="preserve">Kheiralla's 'Truth Seeker' lessons on the Bahá'i Faith in condensed format. He</w:t>
      </w:r>
    </w:p>
    <w:p>
      <w:pPr>
        <w:ind w:left="360"/>
      </w:pPr>
      <w:r>
        <w:rPr>
          <w:i/>
        </w:rPr>
        <w:t xml:space="preserve">declared on October 27th.Once Arthur was settled in Manhattan, he invited Kheiralla</w:t>
      </w:r>
    </w:p>
    <w:p>
      <w:pPr>
        <w:ind w:left="360"/>
      </w:pPr>
      <w:r>
        <w:rPr>
          <w:i/>
        </w:rPr>
        <w:t xml:space="preserve">and family to visit and give meetings. Thus the first Bahá'i meetings (not called</w:t>
      </w:r>
    </w:p>
    <w:p>
      <w:pPr>
        <w:ind w:left="360"/>
      </w:pPr>
      <w:r>
        <w:rPr>
          <w:i/>
        </w:rPr>
        <w:t xml:space="preserve">firesides at this stage) were held in the Big Apple. Regular meetings were held</w:t>
      </w:r>
    </w:p>
    <w:p>
      <w:pPr>
        <w:ind w:left="360"/>
      </w:pPr>
      <w:r>
        <w:rPr>
          <w:i/>
        </w:rPr>
        <w:t xml:space="preserve">in his home and in a few short years, the Yew York City Bahá'i community came</w:t>
      </w:r>
    </w:p>
    <w:p>
      <w:pPr>
        <w:ind w:left="360"/>
      </w:pPr>
      <w:r>
        <w:rPr>
          <w:i/>
        </w:rPr>
        <w:t xml:space="preserve">a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of New York City was, according to Arthur's personal</w:t>
      </w:r>
    </w:p>
    <w:p>
      <w:pPr>
        <w:ind w:left="360"/>
      </w:pPr>
      <w:r>
        <w:rPr>
          <w:i/>
        </w:rPr>
        <w:t xml:space="preserve">records, first elected in 1898. The incorporation seal is dated 1898. Records</w:t>
      </w:r>
    </w:p>
    <w:p>
      <w:pPr>
        <w:ind w:left="360"/>
      </w:pPr>
      <w:r>
        <w:rPr>
          <w:i/>
        </w:rPr>
        <w:t xml:space="preserve">(official minutes,) show that a "Board of Counsel" was elected on December 7,</w:t>
      </w:r>
    </w:p>
    <w:p>
      <w:pPr>
        <w:ind w:left="360"/>
      </w:pPr>
      <w:r>
        <w:rPr>
          <w:i/>
        </w:rPr>
        <w:t xml:space="preserve">1900 at the old home of Mr. Arthur P. Dodge, room 601, Carnegie Building. He was</w:t>
      </w:r>
    </w:p>
    <w:p>
      <w:pPr>
        <w:ind w:left="360"/>
      </w:pPr>
      <w:r>
        <w:rPr>
          <w:i/>
        </w:rPr>
        <w:t xml:space="preserve">elected president of the Assembly and apparently held the position for several</w:t>
      </w:r>
    </w:p>
    <w:p>
      <w:pPr>
        <w:ind w:left="360"/>
      </w:pPr>
      <w:r>
        <w:rPr>
          <w:i/>
        </w:rPr>
        <w:t xml:space="preserve">years.Ibrahim Kheiralla' refused to hold an allegiance to 'Abdú'l-Bahá and around</w:t>
      </w:r>
    </w:p>
    <w:p>
      <w:pPr>
        <w:ind w:left="360"/>
      </w:pPr>
      <w:r>
        <w:rPr>
          <w:i/>
        </w:rPr>
        <w:t xml:space="preserve">1900, caused a splintering of the Bahá'i Faith after the Master refused to sanction</w:t>
      </w:r>
    </w:p>
    <w:p>
      <w:pPr>
        <w:ind w:left="360"/>
      </w:pPr>
      <w:r>
        <w:rPr>
          <w:i/>
        </w:rPr>
        <w:t xml:space="preserve">some of his beliefs, or to give him authority over the Bahá'i community in the</w:t>
      </w:r>
    </w:p>
    <w:p>
      <w:pPr>
        <w:ind w:left="360"/>
      </w:pPr>
      <w:r>
        <w:rPr>
          <w:i/>
        </w:rPr>
        <w:t xml:space="preserve">West. Most of the American Bahá'i community remained loyal to 'Abd'l-Bahá though</w:t>
      </w:r>
    </w:p>
    <w:p>
      <w:pPr>
        <w:ind w:left="360"/>
      </w:pPr>
      <w:r>
        <w:rPr>
          <w:i/>
        </w:rPr>
        <w:t xml:space="preserve">the leadership of several prominent Bahá'is, notably Thornton Chase. Arthur eventually</w:t>
      </w:r>
    </w:p>
    <w:p>
      <w:pPr>
        <w:ind w:left="360"/>
      </w:pPr>
      <w:r>
        <w:rPr>
          <w:i/>
        </w:rPr>
        <w:t xml:space="preserve">was able to lead the New York Bahá'is into maintaining an allegiance with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Kheiralla lost contact with the Bahá'ís, as well as Bahá'u'lláh's</w:t>
      </w:r>
    </w:p>
    <w:p>
      <w:pPr>
        <w:ind w:left="360"/>
      </w:pPr>
      <w:r>
        <w:rPr>
          <w:i/>
        </w:rPr>
        <w:t xml:space="preserve">Covenant, dying in 1929 along with most of his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1900, Arthur produced The American, a magazine of a nonpartisan</w:t>
      </w:r>
    </w:p>
    <w:p>
      <w:pPr>
        <w:ind w:left="360"/>
      </w:pPr>
      <w:r>
        <w:rPr>
          <w:i/>
        </w:rPr>
        <w:t xml:space="preserve">political movement called the "Universal Brotherhood Party," not a Bahá'í publication</w:t>
      </w:r>
    </w:p>
    <w:p>
      <w:pPr>
        <w:ind w:left="360"/>
      </w:pPr>
      <w:r>
        <w:rPr>
          <w:i/>
        </w:rPr>
        <w:t xml:space="preserve">but clearly reflecting the Bahá'i viewpoint: unity working for God's Peace on</w:t>
      </w:r>
    </w:p>
    <w:p>
      <w:pPr>
        <w:ind w:left="360"/>
      </w:pPr>
      <w:r>
        <w:rPr>
          <w:i/>
        </w:rPr>
        <w:t xml:space="preserve">Earth. In 1903-1904, Arthur Dodge published articles on the Bahá'i Faith, writing</w:t>
      </w:r>
    </w:p>
    <w:p>
      <w:pPr>
        <w:ind w:left="360"/>
      </w:pPr>
      <w:r>
        <w:rPr>
          <w:i/>
        </w:rPr>
        <w:t xml:space="preserve">that the Bahá'is held "to the Positive Reality of actual Christianity, striving</w:t>
      </w:r>
    </w:p>
    <w:p>
      <w:pPr>
        <w:ind w:left="360"/>
      </w:pPr>
      <w:r>
        <w:rPr>
          <w:i/>
        </w:rPr>
        <w:t xml:space="preserve">to live the life in the knowledge that love and service toward God were not possible</w:t>
      </w:r>
    </w:p>
    <w:p>
      <w:pPr>
        <w:ind w:left="360"/>
      </w:pPr>
      <w:r>
        <w:rPr>
          <w:i/>
        </w:rPr>
        <w:t xml:space="preserve">without love and service to one's fellow men." This was part of a social reconstruction</w:t>
      </w:r>
    </w:p>
    <w:p>
      <w:pPr>
        <w:ind w:left="360"/>
      </w:pPr>
      <w:r>
        <w:rPr>
          <w:i/>
        </w:rPr>
        <w:t xml:space="preserve">stemming largely from 'Abdu'l-Bahá's annunciation of universal principles that</w:t>
      </w:r>
    </w:p>
    <w:p>
      <w:pPr>
        <w:ind w:left="360"/>
      </w:pPr>
      <w:r>
        <w:rPr>
          <w:i/>
        </w:rPr>
        <w:t xml:space="preserve">were being taken up by the Bahá'ís during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1911-1912, Arthur Dodge and his wife was host to 'Abdu'l-Bahá</w:t>
      </w:r>
    </w:p>
    <w:p>
      <w:pPr>
        <w:ind w:left="360"/>
      </w:pPr>
      <w:r>
        <w:rPr>
          <w:i/>
        </w:rPr>
        <w:t xml:space="preserve">on several occasions on the Master's historic visit to the United States. On</w:t>
      </w:r>
    </w:p>
    <w:p>
      <w:pPr>
        <w:ind w:left="360"/>
      </w:pPr>
      <w:r>
        <w:rPr>
          <w:i/>
        </w:rPr>
        <w:t xml:space="preserve">April 16, 1912, 'Abdu'l-Bahá gave a talk on the significance of the Mashriqu'l-Adhkar</w:t>
      </w:r>
    </w:p>
    <w:p>
      <w:pPr>
        <w:ind w:left="360"/>
      </w:pPr>
      <w:r>
        <w:rPr>
          <w:i/>
        </w:rPr>
        <w:t xml:space="preserve">in his home at 261 West 139th Street. 'Abdu'l-Bahá designated Yew York City as</w:t>
      </w:r>
    </w:p>
    <w:p>
      <w:pPr>
        <w:ind w:left="360"/>
      </w:pPr>
      <w:r>
        <w:rPr>
          <w:i/>
        </w:rPr>
        <w:t xml:space="preserve">the 'City of the Covenant.' during a Bahá'i meeting on June 19, 1912. He spoke</w:t>
      </w:r>
    </w:p>
    <w:p>
      <w:pPr>
        <w:ind w:left="360"/>
      </w:pPr>
      <w:r>
        <w:rPr>
          <w:i/>
        </w:rPr>
        <w:t xml:space="preserve">of Bahá'u'lláh's Kitáb-i-'Ahdi and the Tablet of the Branch, the later having</w:t>
      </w:r>
    </w:p>
    <w:p>
      <w:pPr>
        <w:ind w:left="360"/>
      </w:pPr>
      <w:r>
        <w:rPr>
          <w:i/>
        </w:rPr>
        <w:t xml:space="preserve">been originally revealed in Adrianople for Mirza Ali Riza, and declared His own</w:t>
      </w:r>
    </w:p>
    <w:p>
      <w:pPr>
        <w:ind w:left="360"/>
      </w:pPr>
      <w:r>
        <w:rPr>
          <w:i/>
        </w:rPr>
        <w:t xml:space="preserve">station to be the 'Center of the Covenant.'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was also a delegate to the national convention on at least</w:t>
      </w:r>
    </w:p>
    <w:p>
      <w:pPr>
        <w:ind w:left="360"/>
      </w:pPr>
      <w:r>
        <w:rPr>
          <w:i/>
        </w:rPr>
        <w:t xml:space="preserve">three occasions between the years 1909-1917.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Dodge was later named as one of the nineteen western Disciples</w:t>
      </w:r>
    </w:p>
    <w:p>
      <w:pPr>
        <w:ind w:left="360"/>
      </w:pPr>
      <w:r>
        <w:rPr>
          <w:i/>
        </w:rPr>
        <w:t xml:space="preserve">of 'Abdu'l-Bahá by Shoghi Effendi. This same group was also entitled Heralds of</w:t>
      </w:r>
    </w:p>
    <w:p>
      <w:pPr>
        <w:ind w:left="360"/>
      </w:pPr>
      <w:r>
        <w:rPr>
          <w:i/>
        </w:rPr>
        <w:t xml:space="preserve">the Covenant. Additional accounts of his life and the date of his passing are</w:t>
      </w:r>
    </w:p>
    <w:p>
      <w:pPr>
        <w:ind w:left="360"/>
      </w:pPr>
      <w:r>
        <w:rPr>
          <w:i/>
        </w:rPr>
        <w:t xml:space="preserve">presently being researched.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Views10207 views since posted 2004-10-07; last edit 2016-05-03 20:31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archive.org.../francis_dodge_biography;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bahai-library.com/1554</w:t>
      </w:r>
    </w:p>
    <w:p>
      <w:pPr>
        <w:ind w:left="360"/>
      </w:pPr>
      <w:r>
        <w:rPr>
          <w:i/>
        </w:rPr>
        <w:t xml:space="preserve">Citation: ris/1554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Dodge, Arther Pillsbury (Used by permission of the curator)</w:t>
      </w:r>
    </w:p>
    <w:p/>
  </w:body>
</w:document>
</file>