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Mulla 'Abdu'l-Karim Qazvini (Mirza Ahmad Katib)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John Walbridge, Mulla 'Abdu'l-Karim Qazvini (Mirza Ahmad Katib),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`Abdu'l-Karim Qazvini (Mirza Ahmad Katib)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Walbridge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Mirza Ahmad</w:t>
      </w:r>
    </w:p>
    <w:p>
      <w:pPr>
        <w:ind w:left="360"/>
      </w:pPr>
      <w:r>
        <w:rPr>
          <w:i/>
        </w:rPr>
        <w:t xml:space="preserve">Katib was the intermediary for</w:t>
      </w:r>
    </w:p>
    <w:p>
      <w:pPr>
        <w:ind w:left="360"/>
      </w:pPr>
      <w:r>
        <w:rPr>
          <w:i/>
        </w:rPr>
        <w:t xml:space="preserve">Bahá'u'lláh's communications with the Bab and was under Bahá'u'lláh's</w:t>
      </w:r>
    </w:p>
    <w:p>
      <w:pPr>
        <w:ind w:left="360"/>
      </w:pPr>
      <w:r>
        <w:rPr>
          <w:i/>
        </w:rPr>
        <w:t xml:space="preserve">protection in Tehran after the Bab's death. He was also, in effect, Nabil</w:t>
      </w:r>
    </w:p>
    <w:p>
      <w:pPr>
        <w:ind w:left="360"/>
      </w:pPr>
      <w:r>
        <w:rPr>
          <w:i/>
        </w:rPr>
        <w:t xml:space="preserve">Zarandi's teacher, who was also a hanger-on of Bahá'u'lláh at this time.</w:t>
      </w:r>
    </w:p>
    <w:p>
      <w:pPr>
        <w:ind w:left="360"/>
      </w:pPr>
      <w:r>
        <w:rPr>
          <w:i/>
        </w:rPr>
        <w:t xml:space="preserve">Therefore, Nabil's account of him and of his role in the question of</w:t>
      </w:r>
    </w:p>
    <w:p>
      <w:pPr>
        <w:ind w:left="360"/>
      </w:pPr>
      <w:r>
        <w:rPr>
          <w:i/>
        </w:rPr>
        <w:t xml:space="preserve">succession should be given serious weight. (For whatever it is worth, I</w:t>
      </w:r>
    </w:p>
    <w:p>
      <w:pPr>
        <w:ind w:left="360"/>
      </w:pPr>
      <w:r>
        <w:rPr>
          <w:i/>
        </w:rPr>
        <w:t xml:space="preserve">think that Kalim was Nabil's other major source for Bahá'u'lláh's early</w:t>
      </w:r>
    </w:p>
    <w:p>
      <w:pPr>
        <w:ind w:left="360"/>
      </w:pPr>
      <w:r>
        <w:rPr>
          <w:i/>
        </w:rPr>
        <w:t xml:space="preserve">Babi activities). [- J. Walbridge, October 9 1997]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Abdu'l-Karim-i-Qazvini, a secretary of the Bab. Also called Mirza</w:t>
      </w:r>
    </w:p>
    <w:p>
      <w:pPr>
        <w:ind w:left="360"/>
      </w:pPr>
      <w:r>
        <w:rPr>
          <w:i/>
        </w:rPr>
        <w:t xml:space="preserve">Ahmad-i-Katib ("the Scribe") or Mirza Ahmad-i- Qazvini, he was a</w:t>
      </w:r>
    </w:p>
    <w:p>
      <w:pPr>
        <w:ind w:left="360"/>
      </w:pPr>
      <w:r>
        <w:rPr>
          <w:i/>
        </w:rPr>
        <w:t xml:space="preserve">secretary</w:t>
      </w:r>
    </w:p>
    <w:p>
      <w:pPr>
        <w:ind w:left="360"/>
      </w:pPr>
      <w:r>
        <w:rPr>
          <w:i/>
        </w:rPr>
        <w:t xml:space="preserve">of the Bab, the teacher of Nabil-i-Zarandi, the historian, and a friend of</w:t>
      </w:r>
    </w:p>
    <w:p>
      <w:pPr>
        <w:ind w:left="360"/>
      </w:pPr>
      <w:r>
        <w:rPr>
          <w:i/>
        </w:rPr>
        <w:t xml:space="preserve">Bahá'u'lláh. Though of a merchant family, he studied law and theology in</w:t>
      </w:r>
    </w:p>
    <w:p>
      <w:pPr>
        <w:ind w:left="360"/>
      </w:pPr>
      <w:r>
        <w:rPr>
          <w:i/>
        </w:rPr>
        <w:t xml:space="preserve">his home city of Qazvin with Mulla Abdu'l-Karim-i-Eravani. When his</w:t>
      </w:r>
    </w:p>
    <w:p>
      <w:pPr>
        <w:ind w:left="360"/>
      </w:pPr>
      <w:r>
        <w:rPr>
          <w:i/>
        </w:rPr>
        <w:t xml:space="preserve">teacher</w:t>
      </w:r>
    </w:p>
    <w:p>
      <w:pPr>
        <w:ind w:left="360"/>
      </w:pPr>
      <w:r>
        <w:rPr>
          <w:i/>
        </w:rPr>
        <w:t xml:space="preserve">proclaimed him a mujtahid, he doubted his worthiness. After a dream</w:t>
      </w:r>
    </w:p>
    <w:p>
      <w:pPr>
        <w:ind w:left="360"/>
      </w:pPr>
      <w:r>
        <w:rPr>
          <w:i/>
        </w:rPr>
        <w:t xml:space="preserve">which</w:t>
      </w:r>
    </w:p>
    <w:p>
      <w:pPr>
        <w:ind w:left="360"/>
      </w:pPr>
      <w:r>
        <w:rPr>
          <w:i/>
        </w:rPr>
        <w:t xml:space="preserve">the Shaykhi merchant Haji Allah-vardiy-i-Farhadi explained as being of</w:t>
      </w:r>
    </w:p>
    <w:p>
      <w:pPr>
        <w:ind w:left="360"/>
      </w:pPr>
      <w:r>
        <w:rPr>
          <w:i/>
        </w:rPr>
        <w:t xml:space="preserve">Siyyid Kazim-i-Rashti, he went immediately to Karbala with his brother</w:t>
      </w:r>
    </w:p>
    <w:p>
      <w:pPr>
        <w:ind w:left="360"/>
      </w:pPr>
      <w:r>
        <w:rPr>
          <w:i/>
        </w:rPr>
        <w:t xml:space="preserve">Abdu'l-Hamid and spent the winter in Siyyid Kazim's classes. After Naw-</w:t>
      </w:r>
    </w:p>
    <w:p>
      <w:pPr>
        <w:ind w:left="360"/>
      </w:pPr>
      <w:r>
        <w:rPr>
          <w:i/>
        </w:rPr>
        <w:t xml:space="preserve">Ruz</w:t>
      </w:r>
    </w:p>
    <w:p>
      <w:pPr>
        <w:ind w:left="360"/>
      </w:pPr>
      <w:r>
        <w:rPr>
          <w:i/>
        </w:rPr>
        <w:t xml:space="preserve">Siyyid Kazim sent him back to Qazvin where he worked as a merchant for a</w:t>
      </w:r>
    </w:p>
    <w:p>
      <w:pPr>
        <w:ind w:left="360"/>
      </w:pPr>
      <w:r>
        <w:rPr>
          <w:i/>
        </w:rPr>
        <w:t xml:space="preserve">number of years. He was apparently married and had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Hearing of the Bab's proclamation, he set out for Shiraz--immediately and</w:t>
      </w:r>
    </w:p>
    <w:p>
      <w:pPr>
        <w:ind w:left="360"/>
      </w:pPr>
      <w:r>
        <w:rPr>
          <w:i/>
        </w:rPr>
        <w:t xml:space="preserve">on foot, according to one report. Hearing in Tehran that the Bab had</w:t>
      </w:r>
    </w:p>
    <w:p>
      <w:pPr>
        <w:ind w:left="360"/>
      </w:pPr>
      <w:r>
        <w:rPr>
          <w:i/>
        </w:rPr>
        <w:t xml:space="preserve">instructed his followers to meet him in Karbila, he went there, only to</w:t>
      </w:r>
    </w:p>
    <w:p>
      <w:pPr>
        <w:ind w:left="360"/>
      </w:pPr>
      <w:r>
        <w:rPr>
          <w:i/>
        </w:rPr>
        <w:t xml:space="preserve">find that the Bab had in fact gone to Bushihr and Shiraz. He joined the</w:t>
      </w:r>
    </w:p>
    <w:p>
      <w:pPr>
        <w:ind w:left="360"/>
      </w:pPr>
      <w:r>
        <w:rPr>
          <w:i/>
        </w:rPr>
        <w:t xml:space="preserve">party of Shaykhis seeking the Bab, waited for a time in Isfahan, and</w:t>
      </w:r>
    </w:p>
    <w:p>
      <w:pPr>
        <w:ind w:left="360"/>
      </w:pPr>
      <w:r>
        <w:rPr>
          <w:i/>
        </w:rPr>
        <w:t xml:space="preserve">finally met the Bab with the first group of believers allowed to enter</w:t>
      </w:r>
    </w:p>
    <w:p>
      <w:pPr>
        <w:ind w:left="360"/>
      </w:pPr>
      <w:r>
        <w:rPr>
          <w:i/>
        </w:rPr>
        <w:t xml:space="preserve">Shiraz. There he became a confirmed believer.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his followers caused disturbances in the city, the Bab sent most of</w:t>
      </w:r>
    </w:p>
    <w:p>
      <w:pPr>
        <w:ind w:left="360"/>
      </w:pPr>
      <w:r>
        <w:rPr>
          <w:i/>
        </w:rPr>
        <w:t xml:space="preserve">the believers away but ordered Mulla Abdu'l-Karim to stay and make fair</w:t>
      </w:r>
    </w:p>
    <w:p>
      <w:pPr>
        <w:ind w:left="360"/>
      </w:pPr>
      <w:r>
        <w:rPr>
          <w:i/>
        </w:rPr>
        <w:t xml:space="preserve">copies of his writings as they were revealed, a task he shared with Shaykh</w:t>
      </w:r>
    </w:p>
    <w:p>
      <w:pPr>
        <w:ind w:left="360"/>
      </w:pPr>
      <w:r>
        <w:rPr>
          <w:i/>
        </w:rPr>
        <w:t xml:space="preserve">Hasan-i-Zunuzi and Siyyid Husayn-i-Yazdi. Just before the Bab was sent to</w:t>
      </w:r>
    </w:p>
    <w:p>
      <w:pPr>
        <w:ind w:left="360"/>
      </w:pPr>
      <w:r>
        <w:rPr>
          <w:i/>
        </w:rPr>
        <w:t xml:space="preserve">Isfahan, he sent these three ahead where they continued to act as his</w:t>
      </w:r>
    </w:p>
    <w:p>
      <w:pPr>
        <w:ind w:left="360"/>
      </w:pPr>
      <w:r>
        <w:rPr>
          <w:i/>
        </w:rPr>
        <w:t xml:space="preserve">secretaries, receiving letters from believers and transcribing the replies.</w:t>
      </w:r>
    </w:p>
    <w:p>
      <w:pPr>
        <w:ind w:left="360"/>
      </w:pPr>
      <w:r>
        <w:rPr>
          <w:i/>
        </w:rPr>
        <w:t xml:space="preserve">Later when the Bab was living secretly in the house of Manuchihr Khan,</w:t>
      </w:r>
    </w:p>
    <w:p>
      <w:pPr>
        <w:ind w:left="360"/>
      </w:pPr>
      <w:r>
        <w:rPr>
          <w:i/>
        </w:rPr>
        <w:t xml:space="preserve">they</w:t>
      </w:r>
    </w:p>
    <w:p>
      <w:pPr>
        <w:ind w:left="360"/>
      </w:pPr>
      <w:r>
        <w:rPr>
          <w:i/>
        </w:rPr>
        <w:t xml:space="preserve">continued this task and were the only believers allowed to see him. After</w:t>
      </w:r>
    </w:p>
    <w:p>
      <w:pPr>
        <w:ind w:left="360"/>
      </w:pPr>
      <w:r>
        <w:rPr>
          <w:i/>
        </w:rPr>
        <w:t xml:space="preserve">the governor's death in 1847, he followed the Bab to Kashan, Qum, and</w:t>
      </w:r>
    </w:p>
    <w:p>
      <w:pPr>
        <w:ind w:left="360"/>
      </w:pPr>
      <w:r>
        <w:rPr>
          <w:i/>
        </w:rPr>
        <w:t xml:space="preserve">Kulayn, where he probably remained for the two to three weeks until the</w:t>
      </w:r>
    </w:p>
    <w:p>
      <w:pPr>
        <w:ind w:left="360"/>
      </w:pPr>
      <w:r>
        <w:rPr>
          <w:i/>
        </w:rPr>
        <w:t xml:space="preserve">Bab</w:t>
      </w:r>
    </w:p>
    <w:p>
      <w:pPr>
        <w:ind w:left="360"/>
      </w:pPr>
      <w:r>
        <w:rPr>
          <w:i/>
        </w:rPr>
        <w:t xml:space="preserve">left. He did not see the Bab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Lutf-Ali (TSA 2:232-33) reports that Mulla Abdu'l-Karim tried to go</w:t>
      </w:r>
    </w:p>
    <w:p>
      <w:pPr>
        <w:ind w:left="360"/>
      </w:pPr>
      <w:r>
        <w:rPr>
          <w:i/>
        </w:rPr>
        <w:t xml:space="preserve">to the fort of Shaykh Tabarsi with Aqa Muhammad-Jafar-i- Tabrizi but</w:t>
      </w:r>
    </w:p>
    <w:p>
      <w:pPr>
        <w:ind w:left="360"/>
      </w:pPr>
      <w:r>
        <w:rPr>
          <w:i/>
        </w:rPr>
        <w:t xml:space="preserve">that</w:t>
      </w:r>
    </w:p>
    <w:p>
      <w:pPr>
        <w:ind w:left="360"/>
      </w:pPr>
      <w:r>
        <w:rPr>
          <w:i/>
        </w:rPr>
        <w:t xml:space="preserve">they were detained in Shir-Gah. Hearing this, Mulla Husayn sent out a</w:t>
      </w:r>
    </w:p>
    <w:p>
      <w:pPr>
        <w:ind w:left="360"/>
      </w:pPr>
      <w:r>
        <w:rPr>
          <w:i/>
        </w:rPr>
        <w:t xml:space="preserve">party under Mirza Muhammad-Baqir-i-Hirati that brought them to the fort.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few days later Mulla Husayn sent him to Sari to attend Quddus who was</w:t>
      </w:r>
    </w:p>
    <w:p>
      <w:pPr>
        <w:ind w:left="360"/>
      </w:pPr>
      <w:r>
        <w:rPr>
          <w:i/>
        </w:rPr>
        <w:t xml:space="preserve">detained there. Quddus in turn sent him away with instruction to</w:t>
      </w:r>
    </w:p>
    <w:p>
      <w:pPr>
        <w:ind w:left="360"/>
      </w:pPr>
      <w:r>
        <w:rPr>
          <w:i/>
        </w:rPr>
        <w:t xml:space="preserve">personally</w:t>
      </w:r>
    </w:p>
    <w:p>
      <w:pPr>
        <w:ind w:left="360"/>
      </w:pPr>
      <w:r>
        <w:rPr>
          <w:i/>
        </w:rPr>
        <w:t xml:space="preserve">serve the Bab. Another report states that he took part in the disturbances</w:t>
      </w:r>
    </w:p>
    <w:p>
      <w:pPr>
        <w:ind w:left="360"/>
      </w:pPr>
      <w:r>
        <w:rPr>
          <w:i/>
        </w:rPr>
        <w:t xml:space="preserve">in Khurasan but did not reach the fort (Z H). Both versions are open to</w:t>
      </w:r>
    </w:p>
    <w:p>
      <w:pPr>
        <w:ind w:left="360"/>
      </w:pPr>
      <w:r>
        <w:rPr>
          <w:i/>
        </w:rPr>
        <w:t xml:space="preserve">doubt since they are not mentioned in Nabil, who otherwise has full</w:t>
      </w:r>
    </w:p>
    <w:p>
      <w:pPr>
        <w:ind w:left="360"/>
      </w:pPr>
      <w:r>
        <w:rPr>
          <w:i/>
        </w:rPr>
        <w:t xml:space="preserve">particulars on his 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after, he settled in Tehran where he lived under the protection of</w:t>
      </w:r>
    </w:p>
    <w:p>
      <w:pPr>
        <w:ind w:left="360"/>
      </w:pPr>
      <w:r>
        <w:rPr>
          <w:i/>
        </w:rPr>
        <w:t xml:space="preserve">Bahá'u'lláh and worked as a scribe, spending his evenings making copies of</w:t>
      </w:r>
    </w:p>
    <w:p>
      <w:pPr>
        <w:ind w:left="360"/>
      </w:pPr>
      <w:r>
        <w:rPr>
          <w:i/>
        </w:rPr>
        <w:t xml:space="preserve">the works of the Bab, which he gave as gifts. In late 1848 a young Babi,</w:t>
      </w:r>
    </w:p>
    <w:p>
      <w:pPr>
        <w:ind w:left="360"/>
      </w:pPr>
      <w:r>
        <w:rPr>
          <w:i/>
        </w:rPr>
        <w:t xml:space="preserve">Nabil-i-Zarandi, arrived in Tehran and settled at the Madrasiy-i-</w:t>
      </w:r>
    </w:p>
    <w:p>
      <w:pPr>
        <w:ind w:left="360"/>
      </w:pPr>
      <w:r>
        <w:rPr>
          <w:i/>
        </w:rPr>
        <w:t xml:space="preserve">Daru'sh-Shifay-i-Masjid-i-Shah where Mulla Abdu'l-Karim was then living.</w:t>
      </w:r>
    </w:p>
    <w:p>
      <w:pPr>
        <w:ind w:left="360"/>
      </w:pPr>
      <w:r>
        <w:rPr>
          <w:i/>
        </w:rPr>
        <w:t xml:space="preserve">He</w:t>
      </w:r>
    </w:p>
    <w:p>
      <w:pPr>
        <w:ind w:left="360"/>
      </w:pPr>
      <w:r>
        <w:rPr>
          <w:i/>
        </w:rPr>
        <w:t xml:space="preserve">befriended Nabil and introduced him to the leading Babis of Tehran,</w:t>
      </w:r>
    </w:p>
    <w:p>
      <w:pPr>
        <w:ind w:left="360"/>
      </w:pPr>
      <w:r>
        <w:rPr>
          <w:i/>
        </w:rPr>
        <w:t xml:space="preserve">including Bahá'u'lláh and his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through Mulla Abdu'l-Karim that Bahá'u'lláh corresponded with the</w:t>
      </w:r>
    </w:p>
    <w:p>
      <w:pPr>
        <w:ind w:left="360"/>
      </w:pPr>
      <w:r>
        <w:rPr>
          <w:i/>
        </w:rPr>
        <w:t xml:space="preserve">Bab after his return from Mazandaran. With him Bahá'u'lláh originated the</w:t>
      </w:r>
    </w:p>
    <w:p>
      <w:pPr>
        <w:ind w:left="360"/>
      </w:pPr>
      <w:r>
        <w:rPr>
          <w:i/>
        </w:rPr>
        <w:t xml:space="preserve">plan to proclaim Mirza Yahya as the Bab's successor while keeping him in</w:t>
      </w:r>
    </w:p>
    <w:p>
      <w:pPr>
        <w:ind w:left="360"/>
      </w:pPr>
      <w:r>
        <w:rPr>
          <w:i/>
        </w:rPr>
        <w:t xml:space="preserve">hiding--this in order to deflect attention from Bahá'u'lláh, who was well</w:t>
      </w:r>
    </w:p>
    <w:p>
      <w:pPr>
        <w:ind w:left="360"/>
      </w:pPr>
      <w:r>
        <w:rPr>
          <w:i/>
        </w:rPr>
        <w:t xml:space="preserve">known to the authorities and the people. (TN 37/67-68. MMA 174. RG 1:53-</w:t>
      </w:r>
    </w:p>
    <w:p>
      <w:pPr>
        <w:ind w:left="360"/>
      </w:pPr>
      <w:r>
        <w:rPr>
          <w:i/>
        </w:rPr>
        <w:t xml:space="preserve">54,</w:t>
      </w:r>
    </w:p>
    <w:p>
      <w:pPr>
        <w:ind w:left="360"/>
      </w:pPr>
      <w:r>
        <w:rPr>
          <w:i/>
        </w:rPr>
        <w:t xml:space="preserve">2:247-48.)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persecutions of February 1850, Mulla Abdu'l-Karim took refuge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the Masjid-i-Shah, the royal mosque adjacent to the madrasih in which he</w:t>
      </w:r>
    </w:p>
    <w:p>
      <w:pPr>
        <w:ind w:left="360"/>
      </w:pPr>
      <w:r>
        <w:rPr>
          <w:i/>
        </w:rPr>
        <w:t xml:space="preserve">was living. Warned by Bahá'u'lláh that the Amir-Nizam had ordered the</w:t>
      </w:r>
    </w:p>
    <w:p>
      <w:pPr>
        <w:ind w:left="360"/>
      </w:pPr>
      <w:r>
        <w:rPr>
          <w:i/>
        </w:rPr>
        <w:t xml:space="preserve">Imam-Jumih to arrest him in the sanctuary, he escaped in disguise to Qum.</w:t>
      </w:r>
    </w:p>
    <w:p>
      <w:pPr>
        <w:ind w:left="360"/>
      </w:pPr>
      <w:r>
        <w:rPr>
          <w:i/>
        </w:rPr>
        <w:t xml:space="preserve">From about this time he was generally known as Mirza Ahmad-i-Katib</w:t>
      </w:r>
    </w:p>
    <w:p>
      <w:pPr>
        <w:ind w:left="360"/>
      </w:pPr>
      <w:r>
        <w:rPr>
          <w:i/>
        </w:rPr>
        <w:t xml:space="preserve">"the</w:t>
      </w:r>
    </w:p>
    <w:p>
      <w:pPr>
        <w:ind w:left="360"/>
      </w:pPr>
      <w:r>
        <w:rPr>
          <w:i/>
        </w:rPr>
        <w:t xml:space="preserve">scribe"--a name given him by Bahá'u'lláh, probably as an alias rather than</w:t>
      </w:r>
    </w:p>
    <w:p>
      <w:pPr>
        <w:ind w:left="360"/>
      </w:pPr>
      <w:r>
        <w:rPr>
          <w:i/>
        </w:rPr>
        <w:t xml:space="preserve">as an honorific. In Qum, shortly before the Bab's martyrdom, he received a</w:t>
      </w:r>
    </w:p>
    <w:p>
      <w:pPr>
        <w:ind w:left="360"/>
      </w:pPr>
      <w:r>
        <w:rPr>
          <w:i/>
        </w:rPr>
        <w:t xml:space="preserve">coffer from the Bab containing the last of his writings and his pen-case,</w:t>
      </w:r>
    </w:p>
    <w:p>
      <w:pPr>
        <w:ind w:left="360"/>
      </w:pPr>
      <w:r>
        <w:rPr>
          <w:i/>
        </w:rPr>
        <w:t xml:space="preserve">seals, rings, and the famous pentacle tablet containing 350 derivatives of</w:t>
      </w:r>
    </w:p>
    <w:p>
      <w:pPr>
        <w:ind w:left="360"/>
      </w:pPr>
      <w:r>
        <w:rPr>
          <w:i/>
        </w:rPr>
        <w:t xml:space="preserve">the word Baha. He left the same day for Tehran, explaining that the Bab's</w:t>
      </w:r>
    </w:p>
    <w:p>
      <w:pPr>
        <w:ind w:left="360"/>
      </w:pPr>
      <w:r>
        <w:rPr>
          <w:i/>
        </w:rPr>
        <w:t xml:space="preserve">accompanying letter ordered him to deliver it to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Bab's martyrdom he and Bahá'u'lláh brother, Mirza Musa Kalim,</w:t>
      </w:r>
    </w:p>
    <w:p>
      <w:pPr>
        <w:ind w:left="360"/>
      </w:pPr>
      <w:r>
        <w:rPr>
          <w:i/>
        </w:rPr>
        <w:t xml:space="preserve">received the remains of the Bab and his disciple. These they hid first in</w:t>
      </w:r>
    </w:p>
    <w:p>
      <w:pPr>
        <w:ind w:left="360"/>
      </w:pPr>
      <w:r>
        <w:rPr>
          <w:i/>
        </w:rPr>
        <w:t xml:space="preserve">the Imam-Zadih Hasan, then in the house of Haji Sulayman Khan in Tehran,</w:t>
      </w:r>
    </w:p>
    <w:p>
      <w:pPr>
        <w:ind w:left="360"/>
      </w:pPr>
      <w:r>
        <w:rPr>
          <w:i/>
        </w:rPr>
        <w:t xml:space="preserve">and finally in the Imamzadih Masum, where they remained hidden until</w:t>
      </w:r>
    </w:p>
    <w:p>
      <w:pPr>
        <w:ind w:left="360"/>
      </w:pPr>
      <w:r>
        <w:rPr>
          <w:i/>
        </w:rPr>
        <w:t xml:space="preserve">1284/1867-68 (DB 521, RB 3:424-25). In spring of 1851 Nabil found him</w:t>
      </w:r>
    </w:p>
    <w:p>
      <w:pPr>
        <w:ind w:left="360"/>
      </w:pPr>
      <w:r>
        <w:rPr>
          <w:i/>
        </w:rPr>
        <w:t xml:space="preserve">living incognito in Kirmanshah. During Ramadan in the summer of 1851</w:t>
      </w:r>
    </w:p>
    <w:p>
      <w:pPr>
        <w:ind w:left="360"/>
      </w:pPr>
      <w:r>
        <w:rPr>
          <w:i/>
        </w:rPr>
        <w:t xml:space="preserve">Bahá'u'lláh visited them and sent them both back to Tehran.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letter survives from about August, 1851, soon after Bahá'u'lláh</w:t>
      </w:r>
    </w:p>
    <w:p>
      <w:pPr>
        <w:ind w:left="360"/>
      </w:pPr>
      <w:r>
        <w:rPr>
          <w:i/>
        </w:rPr>
        <w:t xml:space="preserve">had arrived in Karbala, from Mulla Abdu'l-Karim to Sayyid Javad</w:t>
      </w:r>
    </w:p>
    <w:p>
      <w:pPr>
        <w:ind w:left="360"/>
      </w:pPr>
      <w:r>
        <w:rPr>
          <w:i/>
        </w:rPr>
        <w:t xml:space="preserve">Karbala'i, in which he complains that a secret shared by himself</w:t>
      </w:r>
    </w:p>
    <w:p>
      <w:pPr>
        <w:ind w:left="360"/>
      </w:pPr>
      <w:r>
        <w:rPr>
          <w:i/>
        </w:rPr>
        <w:t xml:space="preserve">and the Bab's other major scribe, Aqa Husayn Katib, was</w:t>
      </w:r>
    </w:p>
    <w:p>
      <w:pPr>
        <w:ind w:left="360"/>
      </w:pPr>
      <w:r>
        <w:rPr>
          <w:i/>
        </w:rPr>
        <w:t xml:space="preserve">being widely divulged by the Babis. He says that the Babis should</w:t>
      </w:r>
    </w:p>
    <w:p>
      <w:pPr>
        <w:ind w:left="360"/>
      </w:pPr>
      <w:r>
        <w:rPr>
          <w:i/>
        </w:rPr>
        <w:t xml:space="preserve">cease discussing Bahá'u'lláh's station, according to the latter's own</w:t>
      </w:r>
    </w:p>
    <w:p>
      <w:pPr>
        <w:ind w:left="360"/>
      </w:pPr>
      <w:r>
        <w:rPr>
          <w:i/>
        </w:rPr>
        <w:t xml:space="preserve">wish, and identifies Bahá'u'lláh's good-pleasure with God's own: "He</w:t>
      </w:r>
    </w:p>
    <w:p>
      <w:pPr>
        <w:ind w:left="360"/>
      </w:pPr>
      <w:r>
        <w:rPr>
          <w:i/>
        </w:rPr>
        <w:t xml:space="preserve">said that first of all, tell absolutely everyone that his station should</w:t>
      </w:r>
    </w:p>
    <w:p>
      <w:pPr>
        <w:ind w:left="360"/>
      </w:pPr>
      <w:r>
        <w:rPr>
          <w:i/>
        </w:rPr>
        <w:t xml:space="preserve">not be divulged more than this. It is only fair that there</w:t>
      </w:r>
    </w:p>
    <w:p>
      <w:pPr>
        <w:ind w:left="360"/>
      </w:pPr>
      <w:r>
        <w:rPr>
          <w:i/>
        </w:rPr>
        <w:t xml:space="preserve">be a period of silence. God willing, this is incumbent today,</w:t>
      </w:r>
    </w:p>
    <w:p>
      <w:pPr>
        <w:ind w:left="360"/>
      </w:pPr>
      <w:r>
        <w:rPr>
          <w:i/>
        </w:rPr>
        <w:t xml:space="preserve">In one passage, Qazvini writes of Bahá'u'lláh, in Juan Cole's translation: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it is requested, according to his command,</w:t>
      </w:r>
    </w:p>
    <w:p>
      <w:pPr>
        <w:ind w:left="360"/>
      </w:pPr>
      <w:r>
        <w:rPr>
          <w:i/>
        </w:rPr>
        <w:t xml:space="preserve">that the friends should desist from hinting around</w:t>
      </w:r>
    </w:p>
    <w:p>
      <w:pPr>
        <w:ind w:left="360"/>
      </w:pPr>
      <w:r>
        <w:rPr>
          <w:i/>
        </w:rPr>
        <w:t xml:space="preserve">(shivih-ha) about him, as they had in the</w:t>
      </w:r>
    </w:p>
    <w:p>
      <w:pPr>
        <w:ind w:left="360"/>
      </w:pPr>
      <w:r>
        <w:rPr>
          <w:i/>
        </w:rPr>
        <w:t xml:space="preserve">past, in such a way that they provoked troubles</w:t>
      </w:r>
    </w:p>
    <w:p>
      <w:pPr>
        <w:ind w:left="360"/>
      </w:pPr>
      <w:r>
        <w:rPr>
          <w:i/>
        </w:rPr>
        <w:t xml:space="preserve">for the friends of God; and that they should avoid</w:t>
      </w:r>
    </w:p>
    <w:p>
      <w:pPr>
        <w:ind w:left="360"/>
      </w:pPr>
      <w:r>
        <w:rPr>
          <w:i/>
        </w:rPr>
        <w:t xml:space="preserve">bringing sorrow upon that gentleman, who is of gentle</w:t>
      </w:r>
    </w:p>
    <w:p>
      <w:pPr>
        <w:ind w:left="360"/>
      </w:pPr>
      <w:r>
        <w:rPr>
          <w:i/>
        </w:rPr>
        <w:t xml:space="preserve">disposition. Insofar as he has been in those parts for</w:t>
      </w:r>
    </w:p>
    <w:p>
      <w:pPr>
        <w:ind w:left="360"/>
      </w:pPr>
      <w:r>
        <w:rPr>
          <w:i/>
        </w:rPr>
        <w:t xml:space="preserve">several days, let them behave in such a manner that</w:t>
      </w:r>
    </w:p>
    <w:p>
      <w:pPr>
        <w:ind w:left="360"/>
      </w:pPr>
      <w:r>
        <w:rPr>
          <w:i/>
        </w:rPr>
        <w:t xml:space="preserve">he will not experience the dust of perturbation, and conduct</w:t>
      </w:r>
    </w:p>
    <w:p>
      <w:pPr>
        <w:ind w:left="360"/>
      </w:pPr>
      <w:r>
        <w:rPr>
          <w:i/>
        </w:rPr>
        <w:t xml:space="preserve">themselves in accordance with his good-pleasure,</w:t>
      </w:r>
    </w:p>
    <w:p>
      <w:pPr>
        <w:ind w:left="360"/>
      </w:pPr>
      <w:r>
        <w:rPr>
          <w:i/>
        </w:rPr>
        <w:t xml:space="preserve">which is, in truth, the good-pleasure of God Himself.</w:t>
      </w:r>
    </w:p>
    <w:p>
      <w:pPr>
        <w:ind w:left="360"/>
      </w:pPr>
      <w:r>
        <w:rPr>
          <w:i/>
        </w:rPr>
        <w:t xml:space="preserve">Let them not provoke investigations or cause the encounter</w:t>
      </w:r>
    </w:p>
    <w:p>
      <w:pPr>
        <w:ind w:left="360"/>
      </w:pPr>
      <w:r>
        <w:rPr>
          <w:i/>
        </w:rPr>
        <w:t xml:space="preserve">with God to become more distant, or become a veil of</w:t>
      </w:r>
    </w:p>
    <w:p>
      <w:pPr>
        <w:ind w:left="360"/>
      </w:pPr>
      <w:r>
        <w:rPr>
          <w:i/>
        </w:rPr>
        <w:t xml:space="preserve">chains and manacles between the servants and the Lord of</w:t>
      </w:r>
    </w:p>
    <w:p>
      <w:pPr>
        <w:ind w:left="360"/>
      </w:pPr>
      <w:r>
        <w:rPr>
          <w:i/>
        </w:rPr>
        <w:t xml:space="preserve">Lords any more than they already have been. For we have</w:t>
      </w:r>
    </w:p>
    <w:p>
      <w:pPr>
        <w:ind w:left="360"/>
      </w:pPr>
      <w:r>
        <w:rPr>
          <w:i/>
        </w:rPr>
        <w:t xml:space="preserve">wronged ourselves by virtue of our regrettable actions."</w:t>
      </w:r>
    </w:p>
    <w:p>
      <w:pPr>
        <w:ind w:left="360"/>
      </w:pPr>
      <w:r>
        <w:rPr>
          <w:i/>
        </w:rPr>
        <w:t xml:space="preserve">(`Andalib, vol. 16 (Spring 1997):30-31; see Juan R.I. Cole, "A Letter</w:t>
      </w:r>
    </w:p>
    <w:p>
      <w:pPr>
        <w:ind w:left="360"/>
      </w:pPr>
      <w:r>
        <w:rPr>
          <w:i/>
        </w:rPr>
        <w:t xml:space="preserve">from</w:t>
      </w:r>
    </w:p>
    <w:p>
      <w:pPr>
        <w:ind w:left="360"/>
      </w:pPr>
      <w:r>
        <w:rPr>
          <w:i/>
        </w:rPr>
        <w:t xml:space="preserve">`Abdu'l-Karim Qazvini to Sayyid Javad Karbala'i concerning Bahá'u'lláh in</w:t>
      </w:r>
    </w:p>
    <w:p>
      <w:pPr>
        <w:ind w:left="360"/>
      </w:pPr>
      <w:r>
        <w:rPr>
          <w:i/>
        </w:rPr>
        <w:t xml:space="preserve">Iraq,</w:t>
      </w:r>
    </w:p>
    <w:p>
      <w:pPr>
        <w:ind w:left="360"/>
      </w:pPr>
      <w:r>
        <w:rPr>
          <w:i/>
        </w:rPr>
        <w:t xml:space="preserve">dated August, 1851: Text,</w:t>
      </w:r>
    </w:p>
    <w:p>
      <w:pPr>
        <w:ind w:left="360"/>
      </w:pPr>
      <w:r>
        <w:rPr>
          <w:i/>
        </w:rPr>
        <w:t xml:space="preserve">Translation, Commentary, Translations of Shaykhi, Babi and Bahá'í Texts no. 8 (October, 1997).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Abdu'l-Karim spent the winter of 1851-52 living in a caravansary</w:t>
      </w:r>
    </w:p>
    <w:p>
      <w:pPr>
        <w:ind w:left="360"/>
      </w:pPr>
      <w:r>
        <w:rPr>
          <w:i/>
        </w:rPr>
        <w:t xml:space="preserve">outside</w:t>
      </w:r>
    </w:p>
    <w:p>
      <w:pPr>
        <w:ind w:left="360"/>
      </w:pPr>
      <w:r>
        <w:rPr>
          <w:i/>
        </w:rPr>
        <w:t xml:space="preserve">the New Gate of Tehran where he spent his time copying the Bab's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he and Nabil fell under suspicion once more, he fled to Qum. By</w:t>
      </w:r>
    </w:p>
    <w:p>
      <w:pPr>
        <w:ind w:left="360"/>
      </w:pPr>
      <w:r>
        <w:rPr>
          <w:i/>
        </w:rPr>
        <w:t xml:space="preserve">summer</w:t>
      </w:r>
    </w:p>
    <w:p>
      <w:pPr>
        <w:ind w:left="360"/>
      </w:pPr>
      <w:r>
        <w:rPr>
          <w:i/>
        </w:rPr>
        <w:t xml:space="preserve">he was back in Tehran and was arrested at the time of the attempt on the</w:t>
      </w:r>
    </w:p>
    <w:p>
      <w:pPr>
        <w:ind w:left="360"/>
      </w:pPr>
      <w:r>
        <w:rPr>
          <w:i/>
        </w:rPr>
        <w:t xml:space="preserve">life of the Shah. His brother Abdu'l-Hamid, who had come to urge him to</w:t>
      </w:r>
    </w:p>
    <w:p>
      <w:pPr>
        <w:ind w:left="360"/>
      </w:pPr>
      <w:r>
        <w:rPr>
          <w:i/>
        </w:rPr>
        <w:t xml:space="preserve">return to Qazvin, was arrested with him. The two brothers were</w:t>
      </w:r>
    </w:p>
    <w:p>
      <w:pPr>
        <w:ind w:left="360"/>
      </w:pPr>
      <w:r>
        <w:rPr>
          <w:i/>
        </w:rPr>
        <w:t xml:space="preserve">imprisoned</w:t>
      </w:r>
    </w:p>
    <w:p>
      <w:pPr>
        <w:ind w:left="360"/>
      </w:pPr>
      <w:r>
        <w:rPr>
          <w:i/>
        </w:rPr>
        <w:t xml:space="preserve">in the Siyah-Chal with Bahá'u'lláh until sometime between Aug. 22-26,</w:t>
      </w:r>
    </w:p>
    <w:p>
      <w:pPr>
        <w:ind w:left="360"/>
      </w:pPr>
      <w:r>
        <w:rPr>
          <w:i/>
        </w:rPr>
        <w:t xml:space="preserve">when</w:t>
      </w:r>
    </w:p>
    <w:p>
      <w:pPr>
        <w:ind w:left="360"/>
      </w:pPr>
      <w:r>
        <w:rPr>
          <w:i/>
        </w:rPr>
        <w:t xml:space="preserve">both were hacked to pieces with sword by the artillerymen of the royal</w:t>
      </w:r>
    </w:p>
    <w:p>
      <w:pPr>
        <w:ind w:left="360"/>
      </w:pPr>
      <w:r>
        <w:rPr>
          <w:i/>
        </w:rPr>
        <w:t xml:space="preserve">bodyguard, probably in the present Maydan-i-Arg, adjacent to the</w:t>
      </w:r>
    </w:p>
    <w:p>
      <w:pPr>
        <w:ind w:left="360"/>
      </w:pPr>
      <w:r>
        <w:rPr>
          <w:i/>
        </w:rPr>
        <w:t xml:space="preserve">artillerymen's camp and the passage to the Siyah-Chal.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Ahmad was important as an authority on the writings of the Bab.</w:t>
      </w:r>
    </w:p>
    <w:p>
      <w:pPr>
        <w:ind w:left="360"/>
      </w:pPr>
      <w:r>
        <w:rPr>
          <w:i/>
        </w:rPr>
        <w:t xml:space="preserve">Several manuscripts in his hand of the Arabic and Persian Bayans survive.</w:t>
      </w:r>
    </w:p>
    <w:p>
      <w:pPr>
        <w:ind w:left="360"/>
      </w:pPr>
      <w:r>
        <w:rPr>
          <w:i/>
        </w:rPr>
        <w:t xml:space="preserve">He handled the private correspondence of the Bab, Bahá'u'lláh, and Mirza</w:t>
      </w:r>
    </w:p>
    <w:p>
      <w:pPr>
        <w:ind w:left="360"/>
      </w:pPr>
      <w:r>
        <w:rPr>
          <w:i/>
        </w:rPr>
        <w:t xml:space="preserve">Yahya with discretion. He was also one of Nabil's principal informants for</w:t>
      </w:r>
    </w:p>
    <w:p>
      <w:pPr>
        <w:ind w:left="360"/>
      </w:pPr>
      <w:r>
        <w:rPr>
          <w:i/>
        </w:rPr>
        <w:t xml:space="preserve">the inner history of the early Babi period. Modern Bahá'ís know him best as</w:t>
      </w:r>
    </w:p>
    <w:p>
      <w:pPr>
        <w:ind w:left="360"/>
      </w:pPr>
      <w:r>
        <w:rPr>
          <w:i/>
        </w:rPr>
        <w:t xml:space="preserve">the source through which Mulla Husayn's famous account of the Bab's</w:t>
      </w:r>
    </w:p>
    <w:p>
      <w:pPr>
        <w:ind w:left="360"/>
      </w:pPr>
      <w:r>
        <w:rPr>
          <w:i/>
        </w:rPr>
        <w:t xml:space="preserve">declaration reached Nabil.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sincerity of his spiritual search is apparent from his own account</w:t>
      </w:r>
    </w:p>
    <w:p>
      <w:pPr>
        <w:ind w:left="360"/>
      </w:pPr>
      <w:r>
        <w:rPr>
          <w:i/>
        </w:rPr>
        <w:t xml:space="preserve">preserved in Nabil, from the trust placed in him by the Bab and</w:t>
      </w:r>
    </w:p>
    <w:p>
      <w:pPr>
        <w:ind w:left="360"/>
      </w:pPr>
      <w:r>
        <w:rPr>
          <w:i/>
        </w:rPr>
        <w:t xml:space="preserve">Bahá'u'lláh, and from his own actions: his contentment with the modest</w:t>
      </w:r>
    </w:p>
    <w:p>
      <w:pPr>
        <w:ind w:left="360"/>
      </w:pPr>
      <w:r>
        <w:rPr>
          <w:i/>
        </w:rPr>
        <w:t xml:space="preserve">stations of merchant and scribe when his learning and piety would have</w:t>
      </w:r>
    </w:p>
    <w:p>
      <w:pPr>
        <w:ind w:left="360"/>
      </w:pPr>
      <w:r>
        <w:rPr>
          <w:i/>
        </w:rPr>
        <w:t xml:space="preserve">given him an honored place among the ulama, his abrupt departures in</w:t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of Siyyid Kazim and the Bab, and his refusal to rejoin his family in</w:t>
      </w:r>
    </w:p>
    <w:p>
      <w:pPr>
        <w:ind w:left="360"/>
      </w:pPr>
      <w:r>
        <w:rPr>
          <w:i/>
        </w:rPr>
        <w:t xml:space="preserve">Qazvin. He enjoyed the respect and affection of Bahá'u'lláh and his family</w:t>
      </w:r>
    </w:p>
    <w:p>
      <w:pPr>
        <w:ind w:left="360"/>
      </w:pPr>
      <w:r>
        <w:rPr>
          <w:i/>
        </w:rPr>
        <w:t xml:space="preserve">and the obvious devotion of Nabil.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</w:t>
      </w:r>
    </w:p>
    <w:p>
      <w:pPr>
        <w:ind w:left="360"/>
      </w:pPr>
      <w:r>
        <w:rPr>
          <w:i/>
        </w:rPr>
        <w:t xml:space="preserve">Dawnbreakers, xxxvii, lxiii, 52,</w:t>
      </w:r>
    </w:p>
    <w:p>
      <w:pPr>
        <w:ind w:left="360"/>
      </w:pPr>
      <w:r>
        <w:rPr>
          <w:i/>
        </w:rPr>
        <w:t xml:space="preserve">159-69, 176, 189, 192, 212, 214, 227-28, 331, 439, 504-6, 587-88, 592,</w:t>
      </w:r>
    </w:p>
    <w:p>
      <w:pPr>
        <w:ind w:left="360"/>
      </w:pPr>
      <w:r>
        <w:rPr>
          <w:i/>
        </w:rPr>
        <w:t xml:space="preserve">654.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TSA 2:232-33, 3:295-309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BBR 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Views15193 views since posted 1998; last edit 2025-04-27 09:06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archive.org.../walbridge_encyclopedia_abdul-karim_qazvini;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bahai-library.com/449</w:t>
      </w:r>
    </w:p>
    <w:p>
      <w:pPr>
        <w:ind w:left="360"/>
      </w:pPr>
      <w:r>
        <w:rPr>
          <w:i/>
        </w:rPr>
        <w:t xml:space="preserve">Citation: ris/449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Mulla 'Abdu'l-Karim Qazvini (Mirza Ahmad Katib) (Used by permission of the curator)</w:t>
      </w:r>
    </w:p>
    <w:p/>
  </w:body>
</w:document>
</file>