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Ruhe, David S. (1914-2005)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States, Ruhe, David S. (1914-2005),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Ruhe, David S. (1914-2005)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2005-09-06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passing_david_ruhe.pdf.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Ruhe, 1914-2005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David S.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 7 September 2005 (BWNS) -- Dr. David S. Ruhe, former member of the Universal House of Justice, died Tuesday, 6</w:t>
      </w:r>
    </w:p>
    <w:p>
      <w:pPr>
        <w:ind w:left="360"/>
      </w:pPr>
      <w:r>
        <w:rPr>
          <w:i/>
        </w:rPr>
        <w:t xml:space="preserve">September 2005, near his home in Newburgh, New York, following a stroke in mid-August. He was 91.</w:t>
      </w:r>
    </w:p>
    <w:p>
      <w:pPr>
        <w:ind w:left="360"/>
      </w:pPr>
      <w:r>
        <w:rPr>
          <w:i/>
        </w:rPr>
        <w:t xml:space="preserve">Dr. Ruhe became a Bahá'í in Philadelphia in 1941, subsequently serving on numerous Local Spiritual Assemblies and national Bahá'í</w:t>
      </w:r>
    </w:p>
    <w:p>
      <w:pPr>
        <w:ind w:left="360"/>
      </w:pPr>
      <w:r>
        <w:rPr>
          <w:i/>
        </w:rPr>
        <w:t xml:space="preserve">committees. Elected to the National Spiritual Assembly of the Bahá'ís of the United States in 1959, he served as its secretary from 1963</w:t>
      </w:r>
    </w:p>
    <w:p>
      <w:pPr>
        <w:ind w:left="360"/>
      </w:pPr>
      <w:r>
        <w:rPr>
          <w:i/>
        </w:rPr>
        <w:t xml:space="preserve">until 1968, when he was elected to the Universal House of Justice. His service on the Bahá'í Faith's supreme governing council here</w:t>
      </w:r>
    </w:p>
    <w:p>
      <w:pPr>
        <w:ind w:left="360"/>
      </w:pPr>
      <w:r>
        <w:rPr>
          <w:i/>
        </w:rPr>
        <w:t xml:space="preserve">extended for five terms of five years each until 1993.</w:t>
      </w:r>
    </w:p>
    <w:p>
      <w:pPr>
        <w:ind w:left="360"/>
      </w:pPr>
      <w:r>
        <w:rPr>
          <w:i/>
        </w:rPr>
        <w:t xml:space="preserve">A medical doctor, Dr. Ruhe was also an accomplished film-maker, painter, and author. Graduating from Temple University School of</w:t>
      </w:r>
    </w:p>
    <w:p>
      <w:pPr>
        <w:ind w:left="360"/>
      </w:pPr>
      <w:r>
        <w:rPr>
          <w:i/>
        </w:rPr>
        <w:t xml:space="preserve">Medicine in 1941, Dr. Ruhe began his medical career during World War II as a malaria researcher in the United States Public Health</w:t>
      </w:r>
    </w:p>
    <w:p>
      <w:pPr>
        <w:ind w:left="360"/>
      </w:pPr>
      <w:r>
        <w:rPr>
          <w:i/>
        </w:rPr>
        <w:t xml:space="preserve">Service where he was promoted to the rank of Medical Director.</w:t>
      </w:r>
    </w:p>
    <w:p>
      <w:pPr>
        <w:ind w:left="360"/>
      </w:pPr>
      <w:r>
        <w:rPr>
          <w:i/>
        </w:rPr>
        <w:t xml:space="preserve">In l954, Dr. Ruhe was named the first professor of Medical Communications at the University of Kansas Medical School. Among the</w:t>
      </w:r>
    </w:p>
    <w:p>
      <w:pPr>
        <w:ind w:left="360"/>
      </w:pPr>
      <w:r>
        <w:rPr>
          <w:i/>
        </w:rPr>
        <w:t xml:space="preserve">innovations he introduced there were the use of optical fibers for endoscopic cinematography, the projection of high-definition images</w:t>
      </w:r>
    </w:p>
    <w:p>
      <w:pPr>
        <w:ind w:left="360"/>
      </w:pPr>
      <w:r>
        <w:rPr>
          <w:i/>
        </w:rPr>
        <w:t xml:space="preserve">in surgical theaters, and videotaping of psychiatric sessions for peer review.</w:t>
      </w:r>
    </w:p>
    <w:p>
      <w:pPr>
        <w:ind w:left="360"/>
      </w:pPr>
      <w:r>
        <w:rPr>
          <w:i/>
        </w:rPr>
        <w:t xml:space="preserve">He made scores of medical films, winning the Golden Reel award, the Venice Film Festival award, and the Royal Photographic Society of</w:t>
      </w:r>
    </w:p>
    <w:p>
      <w:pPr>
        <w:ind w:left="360"/>
      </w:pPr>
      <w:r>
        <w:rPr>
          <w:i/>
        </w:rPr>
        <w:t xml:space="preserve">Great Britain award for his productions. In the course of his work in medical education he was appointed Director of the Medical Film</w:t>
      </w:r>
    </w:p>
    <w:p>
      <w:pPr>
        <w:ind w:left="360"/>
      </w:pPr>
      <w:r>
        <w:rPr>
          <w:i/>
        </w:rPr>
        <w:t xml:space="preserve">Institute for the Association of American Medical Colleges.</w:t>
      </w:r>
    </w:p>
    <w:p>
      <w:pPr>
        <w:ind w:left="360"/>
      </w:pPr>
      <w:r>
        <w:rPr>
          <w:i/>
        </w:rPr>
        <w:t xml:space="preserve">Dr. Ruhe was a prolific writer. In his medical career, he authored many papers and two books on aspects of medicine and medical</w:t>
      </w:r>
    </w:p>
    <w:p>
      <w:pPr>
        <w:ind w:left="360"/>
      </w:pPr>
      <w:r>
        <w:rPr>
          <w:i/>
        </w:rPr>
        <w:t xml:space="preserve">audiovisual communication.</w:t>
      </w:r>
    </w:p>
    <w:p>
      <w:pPr>
        <w:ind w:left="360"/>
      </w:pPr>
      <w:r>
        <w:rPr>
          <w:i/>
        </w:rPr>
        <w:t xml:space="preserve">During his years at the Bahá'í World Centre, Dr. Ruhe researched and wrote Door of Hope, detailed explanation of the history and</w:t>
      </w:r>
    </w:p>
    <w:p>
      <w:pPr>
        <w:ind w:left="360"/>
      </w:pPr>
      <w:r>
        <w:rPr>
          <w:i/>
        </w:rPr>
        <w:t xml:space="preserve">significance of Bahá'í holy places in Israel, published in 1983. Later, he wrote Robe of Light, a historical account of</w:t>
      </w:r>
    </w:p>
    <w:p>
      <w:pPr>
        <w:ind w:left="360"/>
      </w:pPr>
      <w:r>
        <w:rPr>
          <w:i/>
        </w:rPr>
        <w:t xml:space="preserve">Bahá'u'lláh's early years, published in 1994. Dr. Ruhe was also an accomplished painter who was trained in the Lehigh Valley school of</w:t>
      </w:r>
    </w:p>
    <w:p>
      <w:pPr>
        <w:ind w:left="360"/>
      </w:pPr>
      <w:r>
        <w:rPr>
          <w:i/>
        </w:rPr>
        <w:t xml:space="preserve">impressionism.</w:t>
      </w:r>
    </w:p>
    <w:p>
      <w:pPr>
        <w:ind w:left="360"/>
      </w:pPr>
      <w:r>
        <w:rPr>
          <w:i/>
        </w:rPr>
        <w:t xml:space="preserve">Upon his 1993 departure from the Universal House of Justice, Dr. Ruhe and his wife, Margaret, returned to New York State where he</w:t>
      </w:r>
    </w:p>
    <w:p>
      <w:pPr>
        <w:ind w:left="360"/>
      </w:pPr>
      <w:r>
        <w:rPr>
          <w:i/>
        </w:rPr>
        <w:t xml:space="preserve">produced a series of documentary TV programs about the Bahá'í Faith.</w:t>
      </w:r>
    </w:p>
    <w:p>
      <w:pPr>
        <w:ind w:left="360"/>
      </w:pPr>
      <w:r>
        <w:rPr>
          <w:i/>
        </w:rPr>
        <w:t xml:space="preserve">Dr. Ruhe is survived by his wife, Margaret, and two sons, Christopher and Douglas, and their families.</w:t>
      </w:r>
    </w:p>
    <w:p>
      <w:pPr>
        <w:ind w:left="360"/>
      </w:pPr>
      <w:r>
        <w:rPr>
          <w:i/>
        </w:rPr>
        <w:t xml:space="preserve">BWC-DSM-050907-1-DRRUHE-388-N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Views11605 views since posted 2012-11-10; last edit 2026-02-22 04:14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archive.org.../david_ruhe_in_memoriam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bahai-library.com/1702</w:t>
      </w:r>
    </w:p>
    <w:p>
      <w:pPr>
        <w:ind w:left="360"/>
      </w:pPr>
      <w:r>
        <w:rPr>
          <w:i/>
        </w:rPr>
        <w:t xml:space="preserve">Citation: ris/1702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Ruhe, David S. (1914-2005) (Used by permission of the curator)</w:t>
      </w:r>
    </w:p>
    <w:p/>
  </w:body>
</w:document>
</file>