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35 (2006-2021)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35 (2006-2021), Haifa: Bahá’í World Centre, 2025,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35 (2006-2021)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compiler</w:t>
      </w:r>
    </w:p>
    <w:p>
      <w:pPr>
        <w:ind w:left="360"/>
      </w:pPr>
      <w:r>
        <w:rPr>
          <w:i/>
        </w:rPr>
        <w:t xml:space="preserve">published in Bahá'í Worldvol. 35, 455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(only few sections currently online)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from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Volume XXXV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SURVEY OF THE BAHÁ’Í WORLD 2006-2021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Developments and Activities</w:t>
      </w:r>
    </w:p>
    <w:p>
      <w:pPr>
        <w:ind w:left="360"/>
      </w:pPr>
      <w:r>
        <w:rPr>
          <w:i/>
        </w:rPr>
        <w:t xml:space="preserve">Developments at the Bahá’í World Centre</w:t>
      </w:r>
    </w:p>
    <w:p>
      <w:pPr>
        <w:ind w:left="360"/>
      </w:pPr>
      <w:r>
        <w:rPr>
          <w:i/>
        </w:rPr>
        <w:t xml:space="preserve">New Translations of the Bahai Sacred Writings</w:t>
      </w:r>
    </w:p>
    <w:p>
      <w:pPr>
        <w:ind w:left="360"/>
      </w:pPr>
      <w:r>
        <w:rPr>
          <w:i/>
        </w:rPr>
        <w:t xml:space="preserve">A Tribute to His Highness Susuga Malietoa Tanumafili II</w:t>
      </w:r>
    </w:p>
    <w:p>
      <w:pPr>
        <w:ind w:left="360"/>
      </w:pPr>
      <w:r>
        <w:rPr>
          <w:i/>
        </w:rPr>
        <w:t xml:space="preserve">Bahá’í Houses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ELEMENTS OF A GLOBAL SPIRITUAL ENDEAVOR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Global Community</w:t>
      </w:r>
    </w:p>
    <w:p>
      <w:pPr>
        <w:ind w:left="360"/>
      </w:pPr>
      <w:r>
        <w:rPr>
          <w:i/>
        </w:rPr>
        <w:t xml:space="preserve">A New Institution of Learning: The Training Institute</w:t>
      </w:r>
    </w:p>
    <w:p>
      <w:pPr>
        <w:ind w:left="360"/>
      </w:pPr>
      <w:r>
        <w:rPr>
          <w:i/>
        </w:rPr>
        <w:t xml:space="preserve">The Bahá’í House of Worship: The Dawning-Place of the Mention of God</w:t>
      </w:r>
    </w:p>
    <w:p>
      <w:pPr>
        <w:ind w:left="360"/>
      </w:pPr>
      <w:r>
        <w:rPr>
          <w:i/>
        </w:rPr>
        <w:t xml:space="preserve">Fostering a Worldwide Movement of Youth</w:t>
      </w:r>
    </w:p>
    <w:p>
      <w:pPr>
        <w:ind w:left="360"/>
      </w:pPr>
      <w:r>
        <w:rPr>
          <w:i/>
        </w:rPr>
        <w:t xml:space="preserve">An Evolving Administrative Order</w:t>
      </w:r>
    </w:p>
    <w:p>
      <w:pPr>
        <w:ind w:left="360"/>
      </w:pPr>
      <w:r>
        <w:rPr>
          <w:i/>
        </w:rPr>
        <w:t xml:space="preserve">Community and Collective Action, Gustavo Correa</w:t>
      </w:r>
    </w:p>
    <w:p>
      <w:pPr>
        <w:ind w:left="360"/>
      </w:pPr>
      <w:r>
        <w:rPr>
          <w:i/>
        </w:rPr>
        <w:t xml:space="preserve">Women and Social Progress: Building Communities Based on Dynamic Partnership, Ann Boyles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MARKING SACRED ANNIVERSARIES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Implementation of the Badí‘ Calendar, by Holly Hanson</w:t>
      </w:r>
    </w:p>
    <w:p>
      <w:pPr>
        <w:ind w:left="360"/>
      </w:pPr>
      <w:r>
        <w:rPr>
          <w:i/>
        </w:rPr>
        <w:t xml:space="preserve">Bicentenaries of the Births of Bahá’u’lláh and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Universal House of Justice (October 2017) (and here)</w:t>
      </w:r>
    </w:p>
    <w:p>
      <w:pPr>
        <w:ind w:left="360"/>
      </w:pPr>
      <w:r>
        <w:rPr>
          <w:i/>
        </w:rPr>
        <w:t xml:space="preserve">Message of the Universal House of Justice (October 2019) (and here)</w:t>
      </w:r>
    </w:p>
    <w:p>
      <w:pPr>
        <w:ind w:left="360"/>
      </w:pPr>
      <w:r>
        <w:rPr>
          <w:i/>
        </w:rPr>
        <w:t xml:space="preserve">Two Centenaries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Centenaries of the Travels of ‘Abdu’l-Bahá and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LETTERS, STATEMENTS, AND 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Letters of the Universal House of Justice</w:t>
      </w:r>
    </w:p>
    <w:p>
      <w:pPr>
        <w:ind w:left="360"/>
      </w:pPr>
      <w:r>
        <w:rPr>
          <w:i/>
        </w:rPr>
        <w:t xml:space="preserve">On Non-involvement in Political Affairs (2 March 2013)</w:t>
      </w:r>
    </w:p>
    <w:p>
      <w:pPr>
        <w:ind w:left="360"/>
      </w:pPr>
      <w:r>
        <w:rPr>
          <w:i/>
        </w:rPr>
        <w:t xml:space="preserve">On Economic Life (1 March 2017)</w:t>
      </w:r>
    </w:p>
    <w:p>
      <w:pPr>
        <w:ind w:left="360"/>
      </w:pPr>
      <w:r>
        <w:rPr>
          <w:i/>
        </w:rPr>
        <w:t xml:space="preserve">On World Peace (18 January 2019)</w:t>
      </w:r>
    </w:p>
    <w:p>
      <w:pPr>
        <w:ind w:left="360"/>
      </w:pPr>
      <w:r>
        <w:rPr>
          <w:i/>
        </w:rPr>
        <w:t xml:space="preserve">On Racial Prejudice (22 July 2020)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Statements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Governance Befitting: Humanity and the Path Toward a Just Global Order, by Bahá’í International Community [offsite]</w:t>
      </w:r>
    </w:p>
    <w:p>
      <w:pPr>
        <w:ind w:left="360"/>
      </w:pPr>
      <w:r>
        <w:rPr>
          <w:i/>
        </w:rPr>
        <w:t xml:space="preserve">Toward a New Discourse on Religion and Gender Equality, by Bahá’í International Community [offsite]</w:t>
      </w:r>
    </w:p>
    <w:p>
      <w:pPr>
        <w:ind w:left="360"/>
      </w:pPr>
      <w:r>
        <w:rPr>
          <w:i/>
        </w:rPr>
        <w:t xml:space="preserve">Rising Together: Building the Capacity to Recover from Within, by Bahá’í International Community [offsite]</w:t>
      </w:r>
    </w:p>
    <w:p>
      <w:pPr>
        <w:ind w:left="360"/>
      </w:pPr>
      <w:r>
        <w:rPr>
          <w:i/>
        </w:rPr>
        <w:t xml:space="preserve">Peace and Resilience: Engaging Effectively at the Local Level, by Bahá’í International Community [offsite]</w:t>
      </w:r>
    </w:p>
    <w:p>
      <w:pPr>
        <w:ind w:left="360"/>
      </w:pPr>
      <w:r>
        <w:rPr>
          <w:i/>
        </w:rPr>
        <w:t xml:space="preserve">An Open Letter to the People of Egypt, by The Bahá’ís of Egypt [offsite]</w:t>
      </w:r>
    </w:p>
    <w:p>
      <w:pPr>
        <w:ind w:left="360"/>
      </w:pPr>
      <w:r>
        <w:rPr>
          <w:i/>
        </w:rPr>
        <w:t xml:space="preserve">Peace: Beyond a Political Agreement, by Bahá’í Community of Colombia [offsite PDF file]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Essays from the Bahá’í World website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of Identity, by Shahrzad Sabet</w:t>
      </w:r>
    </w:p>
    <w:p>
      <w:pPr>
        <w:ind w:left="360"/>
      </w:pPr>
      <w:r>
        <w:rPr>
          <w:i/>
        </w:rPr>
        <w:t xml:space="preserve">Rethinking Migration from a Global Perspective, by Kerilyn Schewel</w:t>
      </w:r>
    </w:p>
    <w:p>
      <w:pPr>
        <w:ind w:left="360"/>
      </w:pPr>
      <w:r>
        <w:rPr>
          <w:i/>
        </w:rPr>
        <w:t xml:space="preserve">The Pursuit of Social Justice, by Michael Karlberg</w:t>
      </w:r>
    </w:p>
    <w:p>
      <w:pPr>
        <w:ind w:left="360"/>
      </w:pPr>
      <w:r>
        <w:rPr>
          <w:i/>
        </w:rPr>
        <w:t xml:space="preserve">The Role of Public Institutions in Ensuring Social Well-Being, by Alex Vedovi</w:t>
      </w:r>
    </w:p>
    <w:p>
      <w:pPr>
        <w:ind w:left="360"/>
      </w:pPr>
      <w:r>
        <w:rPr>
          <w:i/>
        </w:rPr>
        <w:t xml:space="preserve">Paying Special Regard to Agriculture: Collective Action-Research in Africa, by Sanem Kavrul</w:t>
      </w:r>
    </w:p>
    <w:p>
      <w:pPr>
        <w:ind w:left="360"/>
      </w:pPr>
      <w:r>
        <w:rPr>
          <w:i/>
        </w:rPr>
        <w:t xml:space="preserve">Reading Reality in Times of Crisis: ‘Abdu’l-Bahá and the Great War, by Amín Egea</w:t>
      </w:r>
    </w:p>
    <w:p>
      <w:pPr>
        <w:ind w:left="360"/>
      </w:pPr>
      <w:r>
        <w:rPr>
          <w:i/>
        </w:rPr>
        <w:t xml:space="preserve">A New Cycle of Human Power: ‘Abdu’l-Bahá’s Encounters with Modernist Writers and Artists, by Robert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‘Alí-Muḥammad Varqá</w:t>
      </w:r>
    </w:p>
    <w:p>
      <w:pPr>
        <w:ind w:left="360"/>
      </w:pPr>
      <w:r>
        <w:rPr>
          <w:i/>
        </w:rPr>
        <w:t xml:space="preserve">Peter Jamel Khan</w:t>
      </w:r>
    </w:p>
    <w:p>
      <w:pPr>
        <w:ind w:left="360"/>
      </w:pPr>
      <w:r>
        <w:rPr>
          <w:i/>
        </w:rPr>
        <w:t xml:space="preserve">Ian Chalmers Semple</w:t>
      </w:r>
    </w:p>
    <w:p>
      <w:pPr>
        <w:ind w:left="360"/>
      </w:pPr>
      <w:r>
        <w:rPr>
          <w:i/>
        </w:rPr>
        <w:t xml:space="preserve">Anneliese Bopp</w:t>
      </w:r>
    </w:p>
    <w:p>
      <w:pPr>
        <w:ind w:left="360"/>
      </w:pPr>
      <w:r>
        <w:rPr>
          <w:i/>
        </w:rPr>
        <w:t xml:space="preserve">Mas‘úd Khamsí</w:t>
      </w:r>
    </w:p>
    <w:p>
      <w:pPr>
        <w:ind w:left="360"/>
      </w:pPr>
      <w:r>
        <w:rPr>
          <w:i/>
        </w:rPr>
        <w:t xml:space="preserve">Hushmand Fatheazam</w:t>
      </w:r>
    </w:p>
    <w:p>
      <w:pPr>
        <w:ind w:left="360"/>
      </w:pPr>
      <w:r>
        <w:rPr>
          <w:i/>
        </w:rPr>
        <w:t xml:space="preserve">‘Aṭá’u’lláh Riḍvání</w:t>
      </w:r>
    </w:p>
    <w:p>
      <w:pPr>
        <w:ind w:left="360"/>
      </w:pPr>
      <w:r>
        <w:rPr>
          <w:i/>
        </w:rPr>
        <w:t xml:space="preserve">Joy Stevenson</w:t>
      </w:r>
    </w:p>
    <w:p>
      <w:pPr>
        <w:ind w:left="360"/>
      </w:pPr>
      <w:r>
        <w:rPr>
          <w:i/>
        </w:rPr>
        <w:t xml:space="preserve">Farhang Amírí</w:t>
      </w:r>
    </w:p>
    <w:p>
      <w:pPr>
        <w:ind w:left="360"/>
      </w:pPr>
      <w:r>
        <w:rPr>
          <w:i/>
        </w:rPr>
        <w:t xml:space="preserve">Fred Schechter</w:t>
      </w:r>
    </w:p>
    <w:p>
      <w:pPr>
        <w:ind w:left="360"/>
      </w:pPr>
      <w:r>
        <w:rPr>
          <w:i/>
        </w:rPr>
        <w:t xml:space="preserve">Hartmut Grossmann</w:t>
      </w:r>
    </w:p>
    <w:p>
      <w:pPr>
        <w:ind w:left="360"/>
      </w:pPr>
      <w:r>
        <w:rPr>
          <w:i/>
        </w:rPr>
        <w:t xml:space="preserve">Shapoor Monadjem</w:t>
      </w:r>
    </w:p>
    <w:p>
      <w:pPr>
        <w:ind w:left="360"/>
      </w:pPr>
      <w:r>
        <w:rPr>
          <w:i/>
        </w:rPr>
        <w:t xml:space="preserve">Otto Donald Rogers</w:t>
      </w:r>
    </w:p>
    <w:p>
      <w:pPr>
        <w:ind w:left="360"/>
      </w:pPr>
      <w:r>
        <w:rPr>
          <w:i/>
        </w:rPr>
        <w:t xml:space="preserve">‘Alí Nakhjavání</w:t>
      </w:r>
    </w:p>
    <w:p>
      <w:pPr>
        <w:ind w:left="360"/>
      </w:pPr>
      <w:r>
        <w:rPr>
          <w:i/>
        </w:rPr>
        <w:t xml:space="preserve">Violette Haake</w:t>
      </w:r>
    </w:p>
    <w:p>
      <w:pPr>
        <w:ind w:left="360"/>
      </w:pPr>
      <w:r>
        <w:rPr>
          <w:i/>
        </w:rPr>
        <w:t xml:space="preserve">Farzam Arbab</w:t>
      </w:r>
    </w:p>
    <w:p>
      <w:pPr>
        <w:ind w:left="360"/>
      </w:pPr>
      <w:r>
        <w:rPr>
          <w:i/>
        </w:rPr>
        <w:t xml:space="preserve">James Douglas Martin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INFORMATION AND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Selected Bahai Literature and International Websites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Index of Artworks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Views2319 views since posted 2025-02-18; last edit 2025-09-20 16:08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archive.org.../uhj_bahai_world_35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978-0-87743-422-1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bahai-library.com/6766</w:t>
      </w:r>
    </w:p>
    <w:p>
      <w:pPr>
        <w:ind w:left="360"/>
      </w:pPr>
      <w:r>
        <w:rPr>
          <w:i/>
        </w:rPr>
        <w:t xml:space="preserve">Citation: ris/6766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World: Volume 35 (2006-2021) (Used by permission of the curator)</w:t>
      </w:r>
    </w:p>
    <w:p/>
  </w:body>
</w:document>
</file>