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Modernity and the Millennium, by Juan Cole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Denis MacEoin, Modernity and the Millennium, by Juan Cole,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Modernity and the Millennium, by Juan Cole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Denis MacEoin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Times Literary Supplement, 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Modernity and the Millennium: the Genesis of the Bahá'í Faith in the Nineteenth-Century Middle 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Author: Juan R.I. Cole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Publisher: New York, Columbia University Press, 1998, also distributed by Kalimat Press as Volume Nine of the series Studies in the Bábí and Bahá'í Religions)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 + 264 pages, notes and index. ISBN 0-231-11080-4 and 0-231-11081-1 (pbk).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 by: Denis MacEoin.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prophet, new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perception of the Middle East and Islam being what it is, it's not very</w:t>
      </w:r>
    </w:p>
    <w:p>
      <w:pPr>
        <w:ind w:left="360"/>
      </w:pPr>
      <w:r>
        <w:rPr>
          <w:i/>
        </w:rPr>
        <w:t xml:space="preserve">surprising that most Westerners think of the region as hopelessly</w:t>
      </w:r>
    </w:p>
    <w:p>
      <w:pPr>
        <w:ind w:left="360"/>
      </w:pPr>
      <w:r>
        <w:rPr>
          <w:i/>
        </w:rPr>
        <w:t xml:space="preserve">unreformed, as, perhaps, beyond reform, in a way that is not thought true</w:t>
      </w:r>
    </w:p>
    <w:p>
      <w:pPr>
        <w:ind w:left="360"/>
      </w:pPr>
      <w:r>
        <w:rPr>
          <w:i/>
        </w:rPr>
        <w:t xml:space="preserve">of, say, non-Muslim Africa or Latin America. Faced with Saudi conservatism,</w:t>
      </w:r>
    </w:p>
    <w:p>
      <w:pPr>
        <w:ind w:left="360"/>
      </w:pPr>
      <w:r>
        <w:rPr>
          <w:i/>
        </w:rPr>
        <w:t xml:space="preserve">or the Taliban at work in Afghanistan, the average onlooker may well be</w:t>
      </w:r>
    </w:p>
    <w:p>
      <w:pPr>
        <w:ind w:left="360"/>
      </w:pPr>
      <w:r>
        <w:rPr>
          <w:i/>
        </w:rPr>
        <w:t xml:space="preserve">forgiven the judgment, however sweeping.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question but that, in recent years, Islamic revivalism has</w:t>
      </w:r>
    </w:p>
    <w:p>
      <w:pPr>
        <w:ind w:left="360"/>
      </w:pPr>
      <w:r>
        <w:rPr>
          <w:i/>
        </w:rPr>
        <w:t xml:space="preserve">embraced a "back to basics" ethic that manifests itself most notoriously in</w:t>
      </w:r>
    </w:p>
    <w:p>
      <w:pPr>
        <w:ind w:left="360"/>
      </w:pPr>
      <w:r>
        <w:rPr>
          <w:i/>
        </w:rPr>
        <w:t xml:space="preserve">public floggings, the enforced veiling of women, or calls (as in Pakistan)</w:t>
      </w:r>
    </w:p>
    <w:p>
      <w:pPr>
        <w:ind w:left="360"/>
      </w:pPr>
      <w:r>
        <w:rPr>
          <w:i/>
        </w:rPr>
        <w:t xml:space="preserve">for the universal implementation of shar'ia law. Yet, go back a century or</w:t>
      </w:r>
    </w:p>
    <w:p>
      <w:pPr>
        <w:ind w:left="360"/>
      </w:pPr>
      <w:r>
        <w:rPr>
          <w:i/>
        </w:rPr>
        <w:t xml:space="preserve">so, to Turkey or Iran or Palestine and an equally astonishing picture</w:t>
      </w:r>
    </w:p>
    <w:p>
      <w:pPr>
        <w:ind w:left="360"/>
      </w:pPr>
      <w:r>
        <w:rPr>
          <w:i/>
        </w:rPr>
        <w:t xml:space="preserve">presents itself: one of both religious and secular reformism on a</w:t>
      </w:r>
    </w:p>
    <w:p>
      <w:pPr>
        <w:ind w:left="360"/>
      </w:pPr>
      <w:r>
        <w:rPr>
          <w:i/>
        </w:rPr>
        <w:t xml:space="preserve">breathtaking scale.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country after country during the second half of the last century and the</w:t>
      </w:r>
    </w:p>
    <w:p>
      <w:pPr>
        <w:ind w:left="360"/>
      </w:pPr>
      <w:r>
        <w:rPr>
          <w:i/>
        </w:rPr>
        <w:t xml:space="preserve">first decades of this, Muslims demanded and achieved reforms, that, in the</w:t>
      </w:r>
    </w:p>
    <w:p>
      <w:pPr>
        <w:ind w:left="360"/>
      </w:pPr>
      <w:r>
        <w:rPr>
          <w:i/>
        </w:rPr>
        <w:t xml:space="preserve">nature of things, encompassed both religion and State. Everything had to be</w:t>
      </w:r>
    </w:p>
    <w:p>
      <w:pPr>
        <w:ind w:left="360"/>
      </w:pPr>
      <w:r>
        <w:rPr>
          <w:i/>
        </w:rPr>
        <w:t xml:space="preserve">modelled on the expanding, successful West, of course, and very little was</w:t>
      </w:r>
    </w:p>
    <w:p>
      <w:pPr>
        <w:ind w:left="360"/>
      </w:pPr>
      <w:r>
        <w:rPr>
          <w:i/>
        </w:rPr>
        <w:t xml:space="preserve">considered sacrosanct. Reform affected law, education women's rights,</w:t>
      </w:r>
    </w:p>
    <w:p>
      <w:pPr>
        <w:ind w:left="360"/>
      </w:pPr>
      <w:r>
        <w:rPr>
          <w:i/>
        </w:rPr>
        <w:t xml:space="preserve">minority rights, and even the character of the Islamic State itself (as in</w:t>
      </w:r>
    </w:p>
    <w:p>
      <w:pPr>
        <w:ind w:left="360"/>
      </w:pPr>
      <w:r>
        <w:rPr>
          <w:i/>
        </w:rPr>
        <w:t xml:space="preserve">the agitation that led to the new Iranian constitution of 1906).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Juan R. I. Cole's elegantly presented study brings the period and its</w:t>
      </w:r>
    </w:p>
    <w:p>
      <w:pPr>
        <w:ind w:left="360"/>
      </w:pPr>
      <w:r>
        <w:rPr>
          <w:i/>
        </w:rPr>
        <w:t xml:space="preserve">reformers bark on to centre stage, while doing so through an unfamiliar</w:t>
      </w:r>
    </w:p>
    <w:p>
      <w:pPr>
        <w:ind w:left="360"/>
      </w:pPr>
      <w:r>
        <w:rPr>
          <w:i/>
        </w:rPr>
        <w:t xml:space="preserve">medium: the reformism of a new, post-Islamic religion, the Bahai faith,</w:t>
      </w:r>
    </w:p>
    <w:p>
      <w:pPr>
        <w:ind w:left="360"/>
      </w:pPr>
      <w:r>
        <w:rPr>
          <w:i/>
        </w:rPr>
        <w:t xml:space="preserve">which exists today as a widespread and rapidly growing new religious</w:t>
      </w:r>
    </w:p>
    <w:p>
      <w:pPr>
        <w:ind w:left="360"/>
      </w:pPr>
      <w:r>
        <w:rPr>
          <w:i/>
        </w:rPr>
        <w:t xml:space="preserve">movement. This is not as perverse as it may seem. Bahá'ísm ranks very high</w:t>
      </w:r>
    </w:p>
    <w:p>
      <w:pPr>
        <w:ind w:left="360"/>
      </w:pPr>
      <w:r>
        <w:rPr>
          <w:i/>
        </w:rPr>
        <w:t xml:space="preserve">indeed in the hate list of modern Muslims, sandwiched somewhere between</w:t>
      </w:r>
    </w:p>
    <w:p>
      <w:pPr>
        <w:ind w:left="360"/>
      </w:pPr>
      <w:r>
        <w:rPr>
          <w:i/>
        </w:rPr>
        <w:t xml:space="preserve">Salman Rushdie and Zionism. The reason is simple: despite the smallness of</w:t>
      </w:r>
    </w:p>
    <w:p>
      <w:pPr>
        <w:ind w:left="360"/>
      </w:pPr>
      <w:r>
        <w:rPr>
          <w:i/>
        </w:rPr>
        <w:t xml:space="preserve">its numbers, Bahá'ísm represents the ultimate threat to Islam; it is a</w:t>
      </w:r>
    </w:p>
    <w:p>
      <w:pPr>
        <w:ind w:left="360"/>
      </w:pPr>
      <w:r>
        <w:rPr>
          <w:i/>
        </w:rPr>
        <w:t xml:space="preserve">movement that abrogates Islamic law and puts a new prophet and a new law in</w:t>
      </w:r>
    </w:p>
    <w:p>
      <w:pPr>
        <w:ind w:left="360"/>
      </w:pPr>
      <w:r>
        <w:rPr>
          <w:i/>
        </w:rPr>
        <w:t xml:space="preserve">its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has all sorts of resonances today, but in the last century (Bahá'ísm</w:t>
      </w:r>
    </w:p>
    <w:p>
      <w:pPr>
        <w:ind w:left="360"/>
      </w:pPr>
      <w:r>
        <w:rPr>
          <w:i/>
        </w:rPr>
        <w:t xml:space="preserve">developed through the 1860s, 70s and 80s) it was heady stuff. Secular</w:t>
      </w:r>
    </w:p>
    <w:p>
      <w:pPr>
        <w:ind w:left="360"/>
      </w:pPr>
      <w:r>
        <w:rPr>
          <w:i/>
        </w:rPr>
        <w:t xml:space="preserve">reformers had already seen the inevitability of abolishing Islamic law,</w:t>
      </w:r>
    </w:p>
    <w:p>
      <w:pPr>
        <w:ind w:left="360"/>
      </w:pPr>
      <w:r>
        <w:rPr>
          <w:i/>
        </w:rPr>
        <w:t xml:space="preserve">while their clerical opponents perceived a future devoted to rearguard</w:t>
      </w:r>
    </w:p>
    <w:p>
      <w:pPr>
        <w:ind w:left="360"/>
      </w:pPr>
      <w:r>
        <w:rPr>
          <w:i/>
        </w:rPr>
        <w:t xml:space="preserve">actions in defence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prophet, Baha' Allah (1817-92), stands out as a moderate figure</w:t>
      </w:r>
    </w:p>
    <w:p>
      <w:pPr>
        <w:ind w:left="360"/>
      </w:pPr>
      <w:r>
        <w:rPr>
          <w:i/>
        </w:rPr>
        <w:t xml:space="preserve">in this debate, abrogating Islam while insisting on the primacy of religion</w:t>
      </w:r>
    </w:p>
    <w:p>
      <w:pPr>
        <w:ind w:left="360"/>
      </w:pPr>
      <w:r>
        <w:rPr>
          <w:i/>
        </w:rPr>
        <w:t xml:space="preserve">within the State. Cole presents the prophet's teachings in an original and</w:t>
      </w:r>
    </w:p>
    <w:p>
      <w:pPr>
        <w:ind w:left="360"/>
      </w:pPr>
      <w:r>
        <w:rPr>
          <w:i/>
        </w:rPr>
        <w:t xml:space="preserve">accurate manner, demonstrating for the first time in many years the</w:t>
      </w:r>
    </w:p>
    <w:p>
      <w:pPr>
        <w:ind w:left="360"/>
      </w:pPr>
      <w:r>
        <w:rPr>
          <w:i/>
        </w:rPr>
        <w:t xml:space="preserve">liberalism and even radicalism that exemplified the new creed, and tracing</w:t>
      </w:r>
    </w:p>
    <w:p>
      <w:pPr>
        <w:ind w:left="360"/>
      </w:pPr>
      <w:r>
        <w:rPr>
          <w:i/>
        </w:rPr>
        <w:t xml:space="preserve">connections with reforms in Istanbul, Tehran and elsewhere. Modern Bahá'ís</w:t>
      </w:r>
    </w:p>
    <w:p>
      <w:pPr>
        <w:ind w:left="360"/>
      </w:pPr>
      <w:r>
        <w:rPr>
          <w:i/>
        </w:rPr>
        <w:t xml:space="preserve">have tarnished that picture by a heavy-handed conservative interpretation of</w:t>
      </w:r>
    </w:p>
    <w:p>
      <w:pPr>
        <w:ind w:left="360"/>
      </w:pPr>
      <w:r>
        <w:rPr>
          <w:i/>
        </w:rPr>
        <w:t xml:space="preserve">Baha' Allah and his ideas, and it is refreshing to see someone of Cole's</w:t>
      </w:r>
    </w:p>
    <w:p>
      <w:pPr>
        <w:ind w:left="360"/>
      </w:pPr>
      <w:r>
        <w:rPr>
          <w:i/>
        </w:rPr>
        <w:t xml:space="preserve">stature rescue both from their smothering embrace.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pity, however, that Professor Cole didn't spend a little more time</w:t>
      </w:r>
    </w:p>
    <w:p>
      <w:pPr>
        <w:ind w:left="360"/>
      </w:pPr>
      <w:r>
        <w:rPr>
          <w:i/>
        </w:rPr>
        <w:t xml:space="preserve">discussing the Azali Babis. The Babis were a militant sect that preceded the</w:t>
      </w:r>
    </w:p>
    <w:p>
      <w:pPr>
        <w:ind w:left="360"/>
      </w:pPr>
      <w:r>
        <w:rPr>
          <w:i/>
        </w:rPr>
        <w:t xml:space="preserve">Bahá'ís, and the Azalis were and are its only surviving splinter group, and</w:t>
      </w:r>
    </w:p>
    <w:p>
      <w:pPr>
        <w:ind w:left="360"/>
      </w:pPr>
      <w:r>
        <w:rPr>
          <w:i/>
        </w:rPr>
        <w:t xml:space="preserve">great rivals of the Bahá'ís at one time. Although their numbers were tiny,</w:t>
      </w:r>
    </w:p>
    <w:p>
      <w:pPr>
        <w:ind w:left="360"/>
      </w:pPr>
      <w:r>
        <w:rPr>
          <w:i/>
        </w:rPr>
        <w:t xml:space="preserve">many Azalis played an important part in the Iranian constitutional</w:t>
      </w:r>
    </w:p>
    <w:p>
      <w:pPr>
        <w:ind w:left="360"/>
      </w:pPr>
      <w:r>
        <w:rPr>
          <w:i/>
        </w:rPr>
        <w:t xml:space="preserve">revolution. The Bahá'ís, on the other hand, were conspicuous by their</w:t>
      </w:r>
    </w:p>
    <w:p>
      <w:pPr>
        <w:ind w:left="360"/>
      </w:pPr>
      <w:r>
        <w:rPr>
          <w:i/>
        </w:rPr>
        <w:t xml:space="preserve">absence. Yet Babism is backward-looking, mystical, conservative and crippled</w:t>
      </w:r>
    </w:p>
    <w:p>
      <w:pPr>
        <w:ind w:left="360"/>
      </w:pPr>
      <w:r>
        <w:rPr>
          <w:i/>
        </w:rPr>
        <w:t xml:space="preserve">by some of the most impractical laws in religious history whereas Bahá'ísm</w:t>
      </w:r>
    </w:p>
    <w:p>
      <w:pPr>
        <w:ind w:left="360"/>
      </w:pPr>
      <w:r>
        <w:rPr>
          <w:i/>
        </w:rPr>
        <w:t xml:space="preserve">is in principle liberal, forward-looking, delighted by modernity and eager</w:t>
      </w:r>
    </w:p>
    <w:p>
      <w:pPr>
        <w:ind w:left="360"/>
      </w:pPr>
      <w:r>
        <w:rPr>
          <w:i/>
        </w:rPr>
        <w:t xml:space="preserve">for social improvement. There is an anomaly here that the present work only</w:t>
      </w:r>
    </w:p>
    <w:p>
      <w:pPr>
        <w:ind w:left="360"/>
      </w:pPr>
      <w:r>
        <w:rPr>
          <w:i/>
        </w:rPr>
        <w:t xml:space="preserve">goes part of the way to explaining.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even a partial explanation is much more than we have had before. Above</w:t>
      </w:r>
    </w:p>
    <w:p>
      <w:pPr>
        <w:ind w:left="360"/>
      </w:pPr>
      <w:r>
        <w:rPr>
          <w:i/>
        </w:rPr>
        <w:t xml:space="preserve">all, Cole is to be congratulated for his forthrightness in treating Baha</w:t>
      </w:r>
    </w:p>
    <w:p>
      <w:pPr>
        <w:ind w:left="360"/>
      </w:pPr>
      <w:r>
        <w:rPr>
          <w:i/>
        </w:rPr>
        <w:t xml:space="preserve">Allah, the main focus of his research, not as a god, but as a man and an</w:t>
      </w:r>
    </w:p>
    <w:p>
      <w:pPr>
        <w:ind w:left="360"/>
      </w:pPr>
      <w:r>
        <w:rPr>
          <w:i/>
        </w:rPr>
        <w:t xml:space="preserve">articulate exponent of human rights and reformist principles. If, in future,</w:t>
      </w:r>
    </w:p>
    <w:p>
      <w:pPr>
        <w:ind w:left="360"/>
      </w:pPr>
      <w:r>
        <w:rPr>
          <w:i/>
        </w:rPr>
        <w:t xml:space="preserve">we are to see a realistic biography of the Bahá'í leader, it will be along</w:t>
      </w:r>
    </w:p>
    <w:p>
      <w:pPr>
        <w:ind w:left="360"/>
      </w:pPr>
      <w:r>
        <w:rPr>
          <w:i/>
        </w:rPr>
        <w:t xml:space="preserve">these lines, rather than those of the hagiographies which have, until now,</w:t>
      </w:r>
    </w:p>
    <w:p>
      <w:pPr>
        <w:ind w:left="360"/>
      </w:pPr>
      <w:r>
        <w:rPr>
          <w:i/>
        </w:rPr>
        <w:t xml:space="preserve">dominated the field.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Views6925 views since posted 2000; last edit 2025-02-01 10:33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archive.org.../maceoin_cole_modernity_millennium;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bahai-library.com/3081</w:t>
      </w:r>
    </w:p>
    <w:p>
      <w:pPr>
        <w:ind w:left="360"/>
      </w:pPr>
      <w:r>
        <w:rPr>
          <w:i/>
        </w:rPr>
        <w:t xml:space="preserve">Citation: ris/3081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Modernity and the Millennium, by Juan Cole (Used by permission of the curator)</w:t>
      </w:r>
    </w:p>
    <w:p/>
  </w:body>
</w:document>
</file>