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Hinduism and the Baha'i Faith: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Hinduism and the Baha'i Faith: Warwick Leaflets, bahai-library.com.</w:t>
      </w:r>
    </w:p>
    <w:p>
      <w:pPr>
        <w:ind w:left="360"/>
      </w:pPr>
      <w:r>
        <w:rPr>
          <w:i/>
        </w:rPr>
        <w:t xml:space="preserve">──────────────────────────────────────────────────────────────────────</w:t>
      </w:r>
    </w:p>
    <w:p>
      <w:pPr>
        <w:ind w:left="360"/>
      </w:pPr>
      <w:r>
        <w:rPr>
          <w:i/>
        </w:rPr>
        <w:t xml:space="preserve"/>
      </w:r>
    </w:p>
    <w:p>
      <w:pPr>
        <w:ind w:left="360"/>
      </w:pPr>
      <w:r>
        <w:rPr>
          <w:i/>
        </w:rPr>
        <w:t xml:space="preserve">Hinduism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Hinduism is one of the oldest living religions of the world, whose teachings have inspired a great</w:t>
      </w:r>
    </w:p>
    <w:p>
      <w:pPr>
        <w:ind w:left="360"/>
      </w:pPr>
      <w:r>
        <w:rPr>
          <w:i/>
        </w:rPr>
        <w:t xml:space="preserve">civilisation. It is part of our common human heritage and as such should be studied and</w:t>
      </w:r>
    </w:p>
    <w:p>
      <w:pPr>
        <w:ind w:left="360"/>
      </w:pPr>
      <w:r>
        <w:rPr>
          <w:i/>
        </w:rPr>
        <w:t xml:space="preserve">appreciated by all. Many Hindus have embraced the Bahá’í Faith, recognising it as the revelation</w:t>
      </w:r>
    </w:p>
    <w:p>
      <w:pPr>
        <w:ind w:left="360"/>
      </w:pPr>
      <w:r>
        <w:rPr>
          <w:i/>
        </w:rPr>
        <w:t xml:space="preserve">from God for this day, and as such, the fulfilment of their own spiritual heritage.</w:t>
      </w:r>
    </w:p>
    <w:p>
      <w:pPr>
        <w:ind w:left="360"/>
      </w:pPr>
      <w:r>
        <w:rPr>
          <w:i/>
        </w:rPr>
        <w:t xml:space="preserve"/>
      </w:r>
    </w:p>
    <w:p>
      <w:pPr>
        <w:ind w:left="360"/>
      </w:pPr>
      <w:r>
        <w:rPr>
          <w:i/>
        </w:rPr>
        <w:t xml:space="preserve">Unity of Religion</w:t>
      </w:r>
    </w:p>
    <w:p>
      <w:pPr>
        <w:ind w:left="360"/>
      </w:pPr>
      <w:r>
        <w:rPr>
          <w:i/>
        </w:rPr>
        <w:t xml:space="preserve"/>
      </w:r>
    </w:p>
    <w:p>
      <w:pPr>
        <w:ind w:left="360"/>
      </w:pPr>
      <w:r>
        <w:rPr>
          <w:i/>
        </w:rPr>
        <w:t xml:space="preserve">From the time of their earliest scriptures, the Vedas, Hindus have affirmed that Truth, the basis of</w:t>
      </w:r>
    </w:p>
    <w:p>
      <w:pPr>
        <w:ind w:left="360"/>
      </w:pPr>
      <w:r>
        <w:rPr>
          <w:i/>
        </w:rPr>
        <w:t xml:space="preserve">all religion, is one and eternal. “Truth is one, the sages (“rishis”) call it by different names”,</w:t>
      </w:r>
    </w:p>
    <w:p>
      <w:pPr>
        <w:ind w:left="360"/>
      </w:pPr>
      <w:r>
        <w:rPr>
          <w:i/>
        </w:rPr>
        <w:t xml:space="preserve">according to the Rig Veda. Hindus often refer to their religion as the Sanatana Dharma, the</w:t>
      </w:r>
    </w:p>
    <w:p>
      <w:pPr>
        <w:ind w:left="360"/>
      </w:pPr>
      <w:r>
        <w:rPr>
          <w:i/>
        </w:rPr>
        <w:t xml:space="preserve">eternal religion, because its teachings proclaim universal verities. Bahá’ís also believe that truth is</w:t>
      </w:r>
    </w:p>
    <w:p>
      <w:pPr>
        <w:ind w:left="360"/>
      </w:pPr>
      <w:r>
        <w:rPr>
          <w:i/>
        </w:rPr>
        <w:t xml:space="preserve">universal. The Bahá’í scriptures affirm the fundamental unity of religion as revelation from the one</w:t>
      </w:r>
    </w:p>
    <w:p>
      <w:pPr>
        <w:ind w:left="360"/>
      </w:pPr>
      <w:r>
        <w:rPr>
          <w:i/>
        </w:rPr>
        <w:t xml:space="preserve">God for the education of humankind. The undeniable diversity found among the world’s religions is</w:t>
      </w:r>
    </w:p>
    <w:p>
      <w:pPr>
        <w:ind w:left="360"/>
      </w:pPr>
      <w:r>
        <w:rPr>
          <w:i/>
        </w:rPr>
        <w:t xml:space="preserve">witness to the richness of humanity’s response to the divine. This response is particularly evident</w:t>
      </w:r>
    </w:p>
    <w:p>
      <w:pPr>
        <w:ind w:left="360"/>
      </w:pPr>
      <w:r>
        <w:rPr>
          <w:i/>
        </w:rPr>
        <w:t xml:space="preserve">in Hinduism, which has developed a variety of ways of understanding the nature of the divine and</w:t>
      </w:r>
    </w:p>
    <w:p>
      <w:pPr>
        <w:ind w:left="360"/>
      </w:pPr>
      <w:r>
        <w:rPr>
          <w:i/>
        </w:rPr>
        <w:t xml:space="preserve">of worshipping God. Some Hindus prefer to view God as an abstract, impersonal principle, as</w:t>
      </w:r>
    </w:p>
    <w:p>
      <w:pPr>
        <w:ind w:left="360"/>
      </w:pPr>
      <w:r>
        <w:rPr>
          <w:i/>
        </w:rPr>
        <w:t xml:space="preserve">Brahman - the Supreme Reality underlying the universe. Other Hindus prefer to view and worship</w:t>
      </w:r>
    </w:p>
    <w:p>
      <w:pPr>
        <w:ind w:left="360"/>
      </w:pPr>
      <w:r>
        <w:rPr>
          <w:i/>
        </w:rPr>
        <w:t xml:space="preserve">God, the Lord of Creation, Preservation and Dissolution, through one or more of God’s many</w:t>
      </w:r>
    </w:p>
    <w:p>
      <w:pPr>
        <w:ind w:left="360"/>
      </w:pPr>
      <w:r>
        <w:rPr>
          <w:i/>
        </w:rPr>
        <w:t xml:space="preserve">personal forms or aspects (as Vishnu, Shiva, or the Goddess Devi, for example).</w:t>
      </w:r>
    </w:p>
    <w:p>
      <w:pPr>
        <w:ind w:left="360"/>
      </w:pPr>
      <w:r>
        <w:rPr>
          <w:i/>
        </w:rPr>
        <w:t xml:space="preserve"/>
      </w:r>
    </w:p>
    <w:p>
      <w:pPr>
        <w:ind w:left="360"/>
      </w:pPr>
      <w:r>
        <w:rPr>
          <w:i/>
        </w:rPr>
        <w:t xml:space="preserve">Many of Hinduism’s sacred writings attest to the unity of God and to the inability of human</w:t>
      </w:r>
    </w:p>
    <w:p>
      <w:pPr>
        <w:ind w:left="360"/>
      </w:pPr>
      <w:r>
        <w:rPr>
          <w:i/>
        </w:rPr>
        <w:t xml:space="preserve">perception or language to fully comprehend or describe God. "The Spirit Supreme is</w:t>
      </w:r>
    </w:p>
    <w:p>
      <w:pPr>
        <w:ind w:left="360"/>
      </w:pPr>
      <w:r>
        <w:rPr>
          <w:i/>
        </w:rPr>
        <w:t xml:space="preserve">immeasurable, inapprehensible, beyond conception, never-born, beyond reasoning, beyond thought.</w:t>
      </w:r>
    </w:p>
    <w:p>
      <w:pPr>
        <w:ind w:left="360"/>
      </w:pPr>
      <w:r>
        <w:rPr>
          <w:i/>
        </w:rPr>
        <w:t xml:space="preserve">His vastness is the vastness of space" (Maitri Upanishad 6.17). Similarly, the Bahá’í Faith teaches</w:t>
      </w:r>
    </w:p>
    <w:p>
      <w:pPr>
        <w:ind w:left="360"/>
      </w:pPr>
      <w:r>
        <w:rPr>
          <w:i/>
        </w:rPr>
        <w:t xml:space="preserve">that the divine Ultimate Reality, the Creator, is both singular and unknowable in essence. "Exalted,</w:t>
      </w:r>
    </w:p>
    <w:p>
      <w:pPr>
        <w:ind w:left="360"/>
      </w:pPr>
      <w:r>
        <w:rPr>
          <w:i/>
        </w:rPr>
        <w:t xml:space="preserve">immeasurably exalted, art Thou above the strivings of mortal man to unravel Thy mystery, to</w:t>
      </w:r>
    </w:p>
    <w:p>
      <w:pPr>
        <w:ind w:left="360"/>
      </w:pPr>
      <w:r>
        <w:rPr>
          <w:i/>
        </w:rPr>
        <w:t xml:space="preserve">describe Thy Glory, or even to hint at the nature of Thine Essence".</w:t>
      </w:r>
    </w:p>
    <w:p>
      <w:pPr>
        <w:ind w:left="360"/>
      </w:pPr>
      <w:r>
        <w:rPr>
          <w:i/>
        </w:rPr>
        <w:t xml:space="preserve"/>
      </w:r>
    </w:p>
    <w:p>
      <w:pPr>
        <w:ind w:left="360"/>
      </w:pPr>
      <w:r>
        <w:rPr>
          <w:i/>
        </w:rPr>
        <w:t xml:space="preserve">At the same time, Hinduism has taught that knowledge of God (or Brahman) may come through</w:t>
      </w:r>
    </w:p>
    <w:p>
      <w:pPr>
        <w:ind w:left="360"/>
      </w:pPr>
      <w:r>
        <w:rPr>
          <w:i/>
        </w:rPr>
        <w:t xml:space="preserve">knowledge of the inner reality of man (the atman, self or soul). Likewise, the Bahá’í writings say:</w:t>
      </w:r>
    </w:p>
    <w:p>
      <w:pPr>
        <w:ind w:left="360"/>
      </w:pPr>
      <w:r>
        <w:rPr>
          <w:i/>
        </w:rPr>
        <w:t xml:space="preserve">"Turn thy sight unto thyself, that thou mayest find Me standing within thee, mighty, powerful and</w:t>
      </w:r>
    </w:p>
    <w:p>
      <w:pPr>
        <w:ind w:left="360"/>
      </w:pPr>
      <w:r>
        <w:rPr>
          <w:i/>
        </w:rPr>
        <w:t xml:space="preserve">self-subsisting."</w:t>
      </w:r>
    </w:p>
    <w:p>
      <w:pPr>
        <w:ind w:left="360"/>
      </w:pPr>
      <w:r>
        <w:rPr>
          <w:i/>
        </w:rPr>
        <w:t xml:space="preserve"/>
      </w:r>
    </w:p>
    <w:p>
      <w:pPr>
        <w:ind w:left="360"/>
      </w:pPr>
      <w:r>
        <w:rPr>
          <w:i/>
        </w:rPr>
        <w:t xml:space="preserve">The Soul</w:t>
      </w:r>
    </w:p>
    <w:p>
      <w:pPr>
        <w:ind w:left="360"/>
      </w:pPr>
      <w:r>
        <w:rPr>
          <w:i/>
        </w:rPr>
        <w:t xml:space="preserve"/>
      </w:r>
    </w:p>
    <w:p>
      <w:pPr>
        <w:ind w:left="360"/>
      </w:pPr>
      <w:r>
        <w:rPr>
          <w:i/>
        </w:rPr>
        <w:t xml:space="preserve">Both Hindus and Bahá’ís believe that our true identity is a spiritual one and that the soul (atman or</w:t>
      </w:r>
    </w:p>
    <w:p>
      <w:pPr>
        <w:ind w:left="360"/>
      </w:pPr>
      <w:r>
        <w:rPr>
          <w:i/>
        </w:rPr>
        <w:t xml:space="preserve">jiva) is the source and expression of that spiritual reality. This soul is imperishable and persists</w:t>
      </w:r>
    </w:p>
    <w:p>
      <w:pPr>
        <w:ind w:left="360"/>
      </w:pPr>
      <w:r>
        <w:rPr>
          <w:i/>
        </w:rPr>
        <w:t xml:space="preserve">after the death of the body. Bahá’ís, however, do not believe that the soul reincarnates in another</w:t>
      </w:r>
    </w:p>
    <w:p>
      <w:pPr>
        <w:ind w:left="360"/>
      </w:pPr>
      <w:r>
        <w:rPr>
          <w:i/>
        </w:rPr>
        <w:t xml:space="preserve">physical form, but rather that it continues on its spiritual journey in a non-material form. Bahá’ís</w:t>
      </w:r>
    </w:p>
    <w:p>
      <w:pPr>
        <w:ind w:left="360"/>
      </w:pPr>
      <w:r>
        <w:rPr>
          <w:i/>
        </w:rPr>
        <w:t xml:space="preserve">believe that the soul comes into existence at conception. Our purpose in life is to develop spiritual attributes - love, compassion, justice and so forth - to the best of our abilities, so that we may know true joy in this life and after death. This journey of self-knowledge and spiritual practice is best accomplished by knowing the will of God for this day.</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The most direct way in which humanity has had knowledge of the will of God is through God’s</w:t>
      </w:r>
    </w:p>
    <w:p>
      <w:pPr>
        <w:ind w:left="360"/>
      </w:pPr>
      <w:r>
        <w:rPr>
          <w:i/>
        </w:rPr>
        <w:t xml:space="preserve">Messengers or Manifestations. These great souls have been appointed by God throughout history,</w:t>
      </w:r>
    </w:p>
    <w:p>
      <w:pPr>
        <w:ind w:left="360"/>
      </w:pPr>
      <w:r>
        <w:rPr>
          <w:i/>
        </w:rPr>
        <w:t xml:space="preserve">Bahá’ís believe, to both reaffirm spiritual truth and to reveal new teachings appropriate to the</w:t>
      </w:r>
    </w:p>
    <w:p>
      <w:pPr>
        <w:ind w:left="360"/>
      </w:pPr>
      <w:r>
        <w:rPr>
          <w:i/>
        </w:rPr>
        <w:t xml:space="preserve">conditions of the time. "Every Prophet Whom the almighty and Peerless Creator hath purposed to</w:t>
      </w:r>
    </w:p>
    <w:p>
      <w:pPr>
        <w:ind w:left="360"/>
      </w:pPr>
      <w:r>
        <w:rPr>
          <w:i/>
        </w:rPr>
        <w:t xml:space="preserve">send to the peoples of the earth hath been entrusted with a Message, and charged to act in a</w:t>
      </w:r>
    </w:p>
    <w:p>
      <w:pPr>
        <w:ind w:left="360"/>
      </w:pPr>
      <w:r>
        <w:rPr>
          <w:i/>
        </w:rPr>
        <w:t xml:space="preserve">manner that would best meet the requirements of the age in which He appeared."</w:t>
      </w:r>
    </w:p>
    <w:p>
      <w:pPr>
        <w:ind w:left="360"/>
      </w:pPr>
      <w:r>
        <w:rPr>
          <w:i/>
        </w:rPr>
        <w:t xml:space="preserve"/>
      </w:r>
    </w:p>
    <w:p>
      <w:pPr>
        <w:ind w:left="360"/>
      </w:pPr>
      <w:r>
        <w:rPr>
          <w:i/>
        </w:rPr>
        <w:t xml:space="preserve">The Hindu concept of avatar or the "descent" of God in human form, articulated most elaborately</w:t>
      </w:r>
    </w:p>
    <w:p>
      <w:pPr>
        <w:ind w:left="360"/>
      </w:pPr>
      <w:r>
        <w:rPr>
          <w:i/>
        </w:rPr>
        <w:t xml:space="preserve">in Vaishnavite theology, expresses the idea of divine intervention in human history, an intervention</w:t>
      </w:r>
    </w:p>
    <w:p>
      <w:pPr>
        <w:ind w:left="360"/>
      </w:pPr>
      <w:r>
        <w:rPr>
          <w:i/>
        </w:rPr>
        <w:t xml:space="preserve">whose purpose is to restore order, truth and righteous behaviour (dharma). As Krishna, the</w:t>
      </w:r>
    </w:p>
    <w:p>
      <w:pPr>
        <w:ind w:left="360"/>
      </w:pPr>
      <w:r>
        <w:rPr>
          <w:i/>
        </w:rPr>
        <w:t xml:space="preserve">manifestation of Vishnu, says in the text, the Bhagavad Gita (4.7-8): "Whenever there is a decline</w:t>
      </w:r>
    </w:p>
    <w:p>
      <w:pPr>
        <w:ind w:left="360"/>
      </w:pPr>
      <w:r>
        <w:rPr>
          <w:i/>
        </w:rPr>
        <w:t xml:space="preserve">of dharma (righteousness or religion) and a rise of adharma (unrighteousness), O Bharata, then I</w:t>
      </w:r>
    </w:p>
    <w:p>
      <w:pPr>
        <w:ind w:left="360"/>
      </w:pPr>
      <w:r>
        <w:rPr>
          <w:i/>
        </w:rPr>
        <w:t xml:space="preserve">send forth Myself. For the protection of the good, for the destruction of the wicked and for</w:t>
      </w:r>
    </w:p>
    <w:p>
      <w:pPr>
        <w:ind w:left="360"/>
      </w:pPr>
      <w:r>
        <w:rPr>
          <w:i/>
        </w:rPr>
        <w:t xml:space="preserve"/>
      </w:r>
    </w:p>
    <w:p>
      <w:pPr>
        <w:ind w:left="360"/>
      </w:pPr>
      <w:r>
        <w:rPr>
          <w:i/>
        </w:rPr>
        <w:t xml:space="preserve">the establishment of righteousness, I come into being from age to age." Hindu literature looks</w:t>
      </w:r>
    </w:p>
    <w:p>
      <w:pPr>
        <w:ind w:left="360"/>
      </w:pPr>
      <w:r>
        <w:rPr>
          <w:i/>
        </w:rPr>
        <w:t xml:space="preserve">towards the return of an avatar of God called Kalki. Bahá’ís believe that Bahá’u’lláh is that</w:t>
      </w:r>
    </w:p>
    <w:p>
      <w:pPr>
        <w:ind w:left="360"/>
      </w:pPr>
      <w:r>
        <w:rPr>
          <w:i/>
        </w:rPr>
        <w:t xml:space="preserve">return, come to humanity to restore dharma and to unify humankind as one family.</w:t>
      </w:r>
    </w:p>
    <w:p>
      <w:pPr>
        <w:ind w:left="360"/>
      </w:pPr>
      <w:r>
        <w:rPr>
          <w:i/>
        </w:rPr>
        <w:t xml:space="preserve"/>
      </w:r>
    </w:p>
    <w:p>
      <w:pPr>
        <w:ind w:left="360"/>
      </w:pPr>
      <w:r>
        <w:rPr>
          <w:i/>
        </w:rPr>
        <w:t xml:space="preserve">Social Teachings and Community Life</w:t>
      </w:r>
    </w:p>
    <w:p>
      <w:pPr>
        <w:ind w:left="360"/>
      </w:pPr>
      <w:r>
        <w:rPr>
          <w:i/>
        </w:rPr>
        <w:t xml:space="preserve"/>
      </w:r>
    </w:p>
    <w:p>
      <w:pPr>
        <w:ind w:left="360"/>
      </w:pPr>
      <w:r>
        <w:rPr>
          <w:i/>
        </w:rPr>
        <w:t xml:space="preserve">Each Manifestation of God, while reaffirming the fundamental ethical principles which should</w:t>
      </w:r>
    </w:p>
    <w:p>
      <w:pPr>
        <w:ind w:left="360"/>
      </w:pPr>
      <w:r>
        <w:rPr>
          <w:i/>
        </w:rPr>
        <w:t xml:space="preserve">guide personal conduct and social interaction, brings a new pattern of community life and new</w:t>
      </w:r>
    </w:p>
    <w:p>
      <w:pPr>
        <w:ind w:left="360"/>
      </w:pPr>
      <w:r>
        <w:rPr>
          <w:i/>
        </w:rPr>
        <w:t xml:space="preserve">laws to regulate that life. Bahá’u’lláh has directed humanity to abandon its age-old distinctions,</w:t>
      </w:r>
    </w:p>
    <w:p>
      <w:pPr>
        <w:ind w:left="360"/>
      </w:pPr>
      <w:r>
        <w:rPr>
          <w:i/>
        </w:rPr>
        <w:t xml:space="preserve">hierarchies and prejudices based on race, class, gender and creed. The Hindu scriptures</w:t>
      </w:r>
    </w:p>
    <w:p>
      <w:pPr>
        <w:ind w:left="360"/>
      </w:pPr>
      <w:r>
        <w:rPr>
          <w:i/>
        </w:rPr>
        <w:t xml:space="preserve">themselves acknowledge the changing nature of the application of the laws of dharma. The Laws</w:t>
      </w:r>
    </w:p>
    <w:p>
      <w:pPr>
        <w:ind w:left="360"/>
      </w:pPr>
      <w:r>
        <w:rPr>
          <w:i/>
        </w:rPr>
        <w:t xml:space="preserve">of Manu, for example, speak of the different sets of duties applicable to man in each of the</w:t>
      </w:r>
    </w:p>
    <w:p>
      <w:pPr>
        <w:ind w:left="360"/>
      </w:pPr>
      <w:r>
        <w:rPr>
          <w:i/>
        </w:rPr>
        <w:t xml:space="preserve">different yugas (periods of history or world ages): "One set of duties (is prescribed) for men in the</w:t>
      </w:r>
    </w:p>
    <w:p>
      <w:pPr>
        <w:ind w:left="360"/>
      </w:pPr>
      <w:r>
        <w:rPr>
          <w:i/>
        </w:rPr>
        <w:t xml:space="preserve">Krta Yuga; a different one in the Treta Yuga, and in the Dvapara, and another yet in the Kali</w:t>
      </w:r>
    </w:p>
    <w:p>
      <w:pPr>
        <w:ind w:left="360"/>
      </w:pPr>
      <w:r>
        <w:rPr>
          <w:i/>
        </w:rPr>
        <w:t xml:space="preserve">Yuga" (Manusmriti 1.185).</w:t>
      </w:r>
    </w:p>
    <w:p>
      <w:pPr>
        <w:ind w:left="360"/>
      </w:pPr>
      <w:r>
        <w:rPr>
          <w:i/>
        </w:rPr>
        <w:t xml:space="preserve"/>
      </w:r>
    </w:p>
    <w:p>
      <w:pPr>
        <w:ind w:left="360"/>
      </w:pPr>
      <w:r>
        <w:rPr>
          <w:i/>
        </w:rPr>
        <w:t xml:space="preserve">Bahá’u’lláh has brought a new dharma, a new set of duties, for this age. The hallmark of this</w:t>
      </w:r>
    </w:p>
    <w:p>
      <w:pPr>
        <w:ind w:left="360"/>
      </w:pPr>
      <w:r>
        <w:rPr>
          <w:i/>
        </w:rPr>
        <w:t xml:space="preserve">dharma is the recognition of the unity of humankind. “O Children of Men!" Bahá’u’lláh wrote,</w:t>
      </w:r>
    </w:p>
    <w:p>
      <w:pPr>
        <w:ind w:left="360"/>
      </w:pPr>
      <w:r>
        <w:rPr>
          <w:i/>
        </w:rPr>
        <w:t xml:space="preserve">"Know ye not why We created you all from the same dust? That no one should exalt himself over</w:t>
      </w:r>
    </w:p>
    <w:p>
      <w:pPr>
        <w:ind w:left="360"/>
      </w:pPr>
      <w:r>
        <w:rPr>
          <w:i/>
        </w:rPr>
        <w:t xml:space="preserve">the other. Ponder at all times in your hearts how ye were created. Since We have created you all</w:t>
      </w:r>
    </w:p>
    <w:p>
      <w:pPr>
        <w:ind w:left="360"/>
      </w:pPr>
      <w:r>
        <w:rPr>
          <w:i/>
        </w:rPr>
        <w:t xml:space="preserve">from one same substance it is incumbent on you to be even as one soul, to walk with the same</w:t>
      </w:r>
    </w:p>
    <w:p>
      <w:pPr>
        <w:ind w:left="360"/>
      </w:pPr>
      <w:r>
        <w:rPr>
          <w:i/>
        </w:rPr>
        <w:t xml:space="preserve">feet, eat with the same mouth and dwell in the same land, that from your inmost being, by your</w:t>
      </w:r>
    </w:p>
    <w:p>
      <w:pPr>
        <w:ind w:left="360"/>
      </w:pPr>
      <w:r>
        <w:rPr>
          <w:i/>
        </w:rPr>
        <w:t xml:space="preserve">deeds and actions, the signs of oneness and the essence of detachment may be made manifest.</w:t>
      </w:r>
    </w:p>
    <w:p>
      <w:pPr>
        <w:ind w:left="360"/>
      </w:pPr>
      <w:r>
        <w:rPr>
          <w:i/>
        </w:rPr>
        <w:t xml:space="preserve">Such is my counsel to you, O concourse of light! ”</w:t>
      </w:r>
    </w:p>
    <w:p>
      <w:pPr>
        <w:ind w:left="360"/>
      </w:pPr>
      <w:r>
        <w:rPr>
          <w:i/>
        </w:rPr>
        <w:t xml:space="preserve"/>
      </w:r>
    </w:p>
    <w:p>
      <w:pPr>
        <w:ind w:left="360"/>
      </w:pPr>
      <w:r>
        <w:rPr>
          <w:i/>
        </w:rPr>
        <w:t xml:space="preserve">The teachings of Bahá’u’lláh cover all aspects of personal, community and institutional</w:t>
      </w:r>
    </w:p>
    <w:p>
      <w:pPr>
        <w:ind w:left="360"/>
      </w:pPr>
      <w:r>
        <w:rPr>
          <w:i/>
        </w:rPr>
        <w:t xml:space="preserve">development and organisation. They are designed to bring together the peoples of the world in</w:t>
      </w:r>
    </w:p>
    <w:p>
      <w:pPr>
        <w:ind w:left="360"/>
      </w:pPr>
      <w:r>
        <w:rPr>
          <w:i/>
        </w:rPr>
        <w:t xml:space="preserve">unity, and to create a civilisation based on peace, justice and prosperity.</w:t>
      </w:r>
    </w:p>
    <w:p>
      <w:pPr>
        <w:ind w:left="360"/>
      </w:pPr>
      <w:r>
        <w:rPr>
          <w:i/>
        </w:rPr>
        <w:t xml:space="preserve"/>
      </w:r>
    </w:p>
    <w:p>
      <w:pPr>
        <w:ind w:left="360"/>
      </w:pPr>
      <w:r>
        <w:rPr>
          <w:i/>
        </w:rPr>
        <w:t xml:space="preserve">In each Bahá’í temple or House of Worship, people of all faiths are free to enter to pray or</w:t>
      </w:r>
    </w:p>
    <w:p>
      <w:pPr>
        <w:ind w:left="360"/>
      </w:pPr>
      <w:r>
        <w:rPr>
          <w:i/>
        </w:rPr>
        <w:t xml:space="preserve">meditate. The lotus-shaped Bahá’í House of Worship in New Delhi, India, is a visible symbol of</w:t>
      </w:r>
    </w:p>
    <w:p>
      <w:pPr>
        <w:ind w:left="360"/>
      </w:pPr>
      <w:r>
        <w:rPr>
          <w:i/>
        </w:rPr>
        <w:t xml:space="preserve">Bahá’u’lláh’s proclamation that we are all "the fruits of one tree, and the leaves of one branch"</w:t>
      </w:r>
    </w:p>
    <w:p>
      <w:pPr>
        <w:ind w:left="360"/>
      </w:pPr>
      <w:r>
        <w:rPr>
          <w:i/>
        </w:rPr>
        <w:t xml:space="preserve">created by the one God.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Views15485 views since posted 2000-06; last edit 2026-04-18 15:13 UTC;</w:t>
      </w:r>
    </w:p>
    <w:p>
      <w:pPr>
        <w:ind w:left="360"/>
      </w:pPr>
      <w:r>
        <w:rPr>
          <w:i/>
        </w:rPr>
        <w:t xml:space="preserve"/>
      </w:r>
    </w:p>
    <w:p>
      <w:pPr>
        <w:ind w:left="360"/>
      </w:pPr>
      <w:r>
        <w:rPr>
          <w:i/>
        </w:rPr>
        <w:t xml:space="preserve">previous at archive.org.../warwick_hinduism_bahai;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bahai-library.com/631</w:t>
      </w:r>
    </w:p>
    <w:p>
      <w:pPr>
        <w:ind w:left="360"/>
      </w:pPr>
      <w:r>
        <w:rPr>
          <w:i/>
        </w:rPr>
        <w:t xml:space="preserve">Citation: ris/631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Hinduism and the Baha'i Faith: Warwick Leaflets (Used by permission of the curator)</w:t>
      </w:r>
    </w:p>
    <w:p/>
  </w:body>
</w:document>
</file>