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Family of Mulla Husayn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Boris Handal, The Family of Mulla Husayn,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Family of Mullá Ḥusayn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Boris Handal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  Introduction ....................................................................................................................................5</w:t>
      </w:r>
    </w:p>
    <w:p>
      <w:pPr>
        <w:ind w:left="360"/>
      </w:pPr>
      <w:r>
        <w:rPr>
          <w:i/>
        </w:rPr>
        <w:t xml:space="preserve">2.      The lion-hearted.............................................................................................................................8</w:t>
      </w:r>
    </w:p>
    <w:p>
      <w:pPr>
        <w:ind w:left="360"/>
      </w:pPr>
      <w:r>
        <w:rPr>
          <w:i/>
        </w:rPr>
        <w:t xml:space="preserve">3.      The family of Mullá Ḥusayn ..................................................................................................... 13</w:t>
      </w:r>
    </w:p>
    <w:p>
      <w:pPr>
        <w:ind w:left="360"/>
      </w:pPr>
      <w:r>
        <w:rPr>
          <w:i/>
        </w:rPr>
        <w:t xml:space="preserve">Bibliography .........................................................................................................................................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1: Tablet of the Báb to the First Letter of the Living - Mullá Ḥusayn-i-Bushru'i (Bahá'í Media)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2: Old View of the House of Mullá Ḥusayn (Bahá'í Media)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full name was Mullá Ḥusayn-i-Bushrú’í. According to the oriental form of that time to</w:t>
      </w:r>
    </w:p>
    <w:p>
      <w:pPr>
        <w:ind w:left="360"/>
      </w:pPr>
      <w:r>
        <w:rPr>
          <w:i/>
        </w:rPr>
        <w:t xml:space="preserve">form the names: Mullá, for being a priest and scholar of theology and Muslim law; Ḥusayn by</w:t>
      </w:r>
    </w:p>
    <w:p>
      <w:pPr>
        <w:ind w:left="360"/>
      </w:pPr>
      <w:r>
        <w:rPr>
          <w:i/>
        </w:rPr>
        <w:t xml:space="preserve">birth name, and Bushrú’í for being a native of Bushrúyih, a village in the province of Khurásán,</w:t>
      </w:r>
    </w:p>
    <w:p>
      <w:pPr>
        <w:ind w:left="360"/>
      </w:pPr>
      <w:r>
        <w:rPr>
          <w:i/>
        </w:rPr>
        <w:t xml:space="preserve">at the eastern end of Iran. He was born around the year 1813.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father, Ḥájí Mullá ‘Abdu’lláh was a wealthy cloth dyer. Mullá Ḥusayn’s mother was a</w:t>
      </w:r>
    </w:p>
    <w:p>
      <w:pPr>
        <w:ind w:left="360"/>
      </w:pPr>
      <w:r>
        <w:rPr>
          <w:i/>
        </w:rPr>
        <w:t xml:space="preserve">devoted and gifted poetess. Three of their five children would become outstanding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nine years, since he was eighteen years old, Mullá Ḥusayn sat at the feet of the wise</w:t>
      </w:r>
    </w:p>
    <w:p>
      <w:pPr>
        <w:ind w:left="360"/>
      </w:pPr>
      <w:r>
        <w:rPr>
          <w:i/>
        </w:rPr>
        <w:t xml:space="preserve">Siyyid Káẓim in Karbilá in 'Iráq. He became one of the most esteemed and beloved students.</w:t>
      </w:r>
    </w:p>
    <w:p>
      <w:pPr>
        <w:ind w:left="360"/>
      </w:pPr>
      <w:r>
        <w:rPr>
          <w:i/>
        </w:rPr>
        <w:t xml:space="preserve">Siyyid Káẓim, had dedicated himself to cultivating the minds and hearts of his disciples about</w:t>
      </w:r>
    </w:p>
    <w:p>
      <w:pPr>
        <w:ind w:left="360"/>
      </w:pPr>
      <w:r>
        <w:rPr>
          <w:i/>
        </w:rPr>
        <w:t xml:space="preserve">the advent of the divine Messenger that all the religions of the past had promised. Mullá</w:t>
      </w:r>
    </w:p>
    <w:p>
      <w:pPr>
        <w:ind w:left="360"/>
      </w:pPr>
      <w:r>
        <w:rPr>
          <w:i/>
        </w:rPr>
        <w:t xml:space="preserve">Ḥusayn is also known by his designation as the Bábu’l-Báb, the Gate of the Gate. Many</w:t>
      </w:r>
    </w:p>
    <w:p>
      <w:pPr>
        <w:ind w:left="360"/>
      </w:pPr>
      <w:r>
        <w:rPr>
          <w:i/>
        </w:rPr>
        <w:t xml:space="preserve">believers just called him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Ḥusayn, the Bábu'l-Báb holds a singular station in the Cause of the Báb because of</w:t>
      </w:r>
    </w:p>
    <w:p>
      <w:pPr>
        <w:ind w:left="360"/>
      </w:pPr>
      <w:r>
        <w:rPr>
          <w:i/>
        </w:rPr>
        <w:t xml:space="preserve">his services and devotion, as discussed in chapter eight. Of him Bahá’u’lláh had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them was Mullá Ḥusayn, who became the recipient of the effulgent glory of the</w:t>
      </w:r>
    </w:p>
    <w:p>
      <w:pPr>
        <w:ind w:left="360"/>
      </w:pPr>
      <w:r>
        <w:rPr>
          <w:i/>
        </w:rPr>
        <w:t xml:space="preserve">Sun of divine Revelation. But for him, God would not have been established upon the</w:t>
      </w:r>
    </w:p>
    <w:p>
      <w:pPr>
        <w:ind w:left="360"/>
      </w:pPr>
      <w:r>
        <w:rPr>
          <w:i/>
        </w:rPr>
        <w:t xml:space="preserve">seat of His mercy, nor ascended the throne of eternal glory.1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days were spent traversing the dusty roads and the ancient cities of the kingdom of</w:t>
      </w:r>
    </w:p>
    <w:p>
      <w:pPr>
        <w:ind w:left="360"/>
      </w:pPr>
      <w:r>
        <w:rPr>
          <w:i/>
        </w:rPr>
        <w:t xml:space="preserve">Persia, all leading to his glorious spiritual victory at Shaykh Ṭabarsí, an old religious sanctuary</w:t>
      </w:r>
    </w:p>
    <w:p>
      <w:pPr>
        <w:ind w:left="360"/>
      </w:pPr>
      <w:r>
        <w:rPr>
          <w:i/>
        </w:rPr>
        <w:t xml:space="preserve">precariously converted into a fort. The astounding events that took place there during 1848-</w:t>
      </w:r>
    </w:p>
    <w:p>
      <w:pPr>
        <w:ind w:left="360"/>
      </w:pPr>
      <w:r>
        <w:rPr>
          <w:i/>
        </w:rPr>
        <w:t xml:space="preserve">1849 spread like wildfire among all the people of his country and became a source of</w:t>
      </w:r>
    </w:p>
    <w:p>
      <w:pPr>
        <w:ind w:left="360"/>
      </w:pPr>
      <w:r>
        <w:rPr>
          <w:i/>
        </w:rPr>
        <w:t xml:space="preserve">inspiration for poets and writers.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Bahá’u’lláh. The Kitáb-i-Íqán, p.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3: Portrait of Muḥammad Sháh (Bahá'í Media)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highlighted his role in Shaykh Ṭabarsí: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audacity of Mullá Ḥusayn who, at the command of the Báb, had attired his head</w:t>
      </w:r>
    </w:p>
    <w:p>
      <w:pPr>
        <w:ind w:left="360"/>
      </w:pPr>
      <w:r>
        <w:rPr>
          <w:i/>
        </w:rPr>
        <w:t xml:space="preserve">with the green turban worn and sent to him by his Master, who had hoisted the Black</w:t>
      </w:r>
    </w:p>
    <w:p>
      <w:pPr>
        <w:ind w:left="360"/>
      </w:pPr>
      <w:r>
        <w:rPr>
          <w:i/>
        </w:rPr>
        <w:t xml:space="preserve">Standard, the unfurling of which would, according to the Prophet Muḥammad, herald</w:t>
      </w:r>
    </w:p>
    <w:p>
      <w:pPr>
        <w:ind w:left="360"/>
      </w:pPr>
      <w:r>
        <w:rPr>
          <w:i/>
        </w:rPr>
        <w:t xml:space="preserve">the advent of the vicegerent of God on earth, and who, mounted on his steed, was</w:t>
      </w:r>
    </w:p>
    <w:p>
      <w:pPr>
        <w:ind w:left="360"/>
      </w:pPr>
      <w:r>
        <w:rPr>
          <w:i/>
        </w:rPr>
        <w:t xml:space="preserve">marching at the head of two hundred and two of his fellow-disciples to meet and lend</w:t>
      </w:r>
    </w:p>
    <w:p>
      <w:pPr>
        <w:ind w:left="360"/>
      </w:pPr>
      <w:r>
        <w:rPr>
          <w:i/>
        </w:rPr>
        <w:t xml:space="preserve">his assistance to Quddús in the Jazíriy-i-Khaḍrá (Verdant Isle)—his audacity was the</w:t>
      </w:r>
    </w:p>
    <w:p>
      <w:pPr>
        <w:ind w:left="360"/>
      </w:pPr>
      <w:r>
        <w:rPr>
          <w:i/>
        </w:rPr>
        <w:t xml:space="preserve">signal for a clash the reverberations of which were to resound throughout the entire</w:t>
      </w:r>
    </w:p>
    <w:p>
      <w:pPr>
        <w:ind w:left="360"/>
      </w:pPr>
      <w:r>
        <w:rPr>
          <w:i/>
        </w:rPr>
        <w:t xml:space="preserve">country.2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Effendi. God Passes By, p.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4: Portrait of Siyyid Káẓim (Bahá'í Media)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lion-hearted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life of this hero of God always revolved around always fulfilling the pleasure of his</w:t>
      </w:r>
    </w:p>
    <w:p>
      <w:pPr>
        <w:ind w:left="360"/>
      </w:pPr>
      <w:r>
        <w:rPr>
          <w:i/>
        </w:rPr>
        <w:t xml:space="preserve">Best-Beloved. At his passing on 2 February 1849, Mullá Ḥusayn’s name was fully robed in glory</w:t>
      </w:r>
    </w:p>
    <w:p>
      <w:pPr>
        <w:ind w:left="360"/>
      </w:pPr>
      <w:r>
        <w:rPr>
          <w:i/>
        </w:rPr>
        <w:t xml:space="preserve">becoming a celebrated personage in the annals of the world’s religions. Endowed with</w:t>
      </w:r>
    </w:p>
    <w:p>
      <w:pPr>
        <w:ind w:left="360"/>
      </w:pPr>
      <w:r>
        <w:rPr>
          <w:i/>
        </w:rPr>
        <w:t xml:space="preserve">unparalleled heroism, a shrewd judgment and consummate wisdom, he was able to enthuse</w:t>
      </w:r>
    </w:p>
    <w:p>
      <w:pPr>
        <w:ind w:left="360"/>
      </w:pPr>
      <w:r>
        <w:rPr>
          <w:i/>
        </w:rPr>
        <w:t xml:space="preserve">and empower his co-religionaries into service to the Cause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Gifted also with a virtuosity full of purity and a spiritual power worth of admiration by all,</w:t>
      </w:r>
    </w:p>
    <w:p>
      <w:pPr>
        <w:ind w:left="360"/>
      </w:pPr>
      <w:r>
        <w:rPr>
          <w:i/>
        </w:rPr>
        <w:t xml:space="preserve">Mullá Ḥusayn was admired even by those who declared themselves to be his adversaries.</w:t>
      </w:r>
    </w:p>
    <w:p>
      <w:pPr>
        <w:ind w:left="360"/>
      </w:pPr>
      <w:r>
        <w:rPr>
          <w:i/>
        </w:rPr>
        <w:t xml:space="preserve">With a heart yearning to please his Lord, he set out to conquer the citadels of people’s hearts</w:t>
      </w:r>
    </w:p>
    <w:p>
      <w:pPr>
        <w:ind w:left="360"/>
      </w:pPr>
      <w:r>
        <w:rPr>
          <w:i/>
        </w:rPr>
        <w:t xml:space="preserve">and enlist them for the promotion and defence of the Cause. So great and genuine was the</w:t>
      </w:r>
    </w:p>
    <w:p>
      <w:pPr>
        <w:ind w:left="360"/>
      </w:pPr>
      <w:r>
        <w:rPr>
          <w:i/>
        </w:rPr>
        <w:t xml:space="preserve">devotion that radiated from him and so unassailable the power of his oratory that his dynamic</w:t>
      </w:r>
    </w:p>
    <w:p>
      <w:pPr>
        <w:ind w:left="360"/>
      </w:pPr>
      <w:r>
        <w:rPr>
          <w:i/>
        </w:rPr>
        <w:t xml:space="preserve">presence in any place where he passed through ignited intense interest and immediately</w:t>
      </w:r>
    </w:p>
    <w:p>
      <w:pPr>
        <w:ind w:left="360"/>
      </w:pPr>
      <w:r>
        <w:rPr>
          <w:i/>
        </w:rPr>
        <w:t xml:space="preserve">became the focus of attraction. Even the most indifferent of the people were moved by the</w:t>
      </w:r>
    </w:p>
    <w:p>
      <w:pPr>
        <w:ind w:left="360"/>
      </w:pPr>
      <w:r>
        <w:rPr>
          <w:i/>
        </w:rPr>
        <w:t xml:space="preserve">fervour of those sentiments. His fidelity was reflected in his actions, words, enthusiasm and</w:t>
      </w:r>
    </w:p>
    <w:p>
      <w:pPr>
        <w:ind w:left="360"/>
      </w:pPr>
      <w:r>
        <w:rPr>
          <w:i/>
        </w:rPr>
        <w:t xml:space="preserve">oratory in promoting the Cause of the Báb, rapidly enlightened the spirits of any listener,</w:t>
      </w:r>
    </w:p>
    <w:p>
      <w:pPr>
        <w:ind w:left="360"/>
      </w:pPr>
      <w:r>
        <w:rPr>
          <w:i/>
        </w:rPr>
        <w:t xml:space="preserve">spectator or audience. As the Báb had affirmed: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not the deeds of those who reject the Truth shut you out as by a veil. Such people</w:t>
      </w:r>
    </w:p>
    <w:p>
      <w:pPr>
        <w:ind w:left="360"/>
      </w:pPr>
      <w:r>
        <w:rPr>
          <w:i/>
        </w:rPr>
        <w:t xml:space="preserve">have warrant over your bodies only, and God hath not reposed in them power over your</w:t>
      </w:r>
    </w:p>
    <w:p>
      <w:pPr>
        <w:ind w:left="360"/>
      </w:pPr>
      <w:r>
        <w:rPr>
          <w:i/>
        </w:rPr>
        <w:t xml:space="preserve">spirits, your souls and your hearts.3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clergy slightly yielded their resistance and opposition to the preaching and</w:t>
      </w:r>
    </w:p>
    <w:p>
      <w:pPr>
        <w:ind w:left="360"/>
      </w:pPr>
      <w:r>
        <w:rPr>
          <w:i/>
        </w:rPr>
        <w:t xml:space="preserve">mature knowledge he held, despite the Bábu’l-Báb publicly denouncing their vices and</w:t>
      </w:r>
    </w:p>
    <w:p>
      <w:pPr>
        <w:ind w:left="360"/>
      </w:pPr>
      <w:r>
        <w:rPr>
          <w:i/>
        </w:rPr>
        <w:t xml:space="preserve">immoral practices. His overwhelming utterance, full of irrefutable proofs and arguments,</w:t>
      </w:r>
    </w:p>
    <w:p>
      <w:pPr>
        <w:ind w:left="360"/>
      </w:pPr>
      <w:r>
        <w:rPr>
          <w:i/>
        </w:rPr>
        <w:t xml:space="preserve">easily defeated the few remaining opponents who still dared to challenge him. As seen in the</w:t>
      </w:r>
    </w:p>
    <w:p>
      <w:pPr>
        <w:ind w:left="360"/>
      </w:pPr>
      <w:r>
        <w:rPr>
          <w:i/>
        </w:rPr>
        <w:t xml:space="preserve">previous accounts, streams of seekers came looking for him, swearing allegiance to the Cause</w:t>
      </w:r>
    </w:p>
    <w:p>
      <w:pPr>
        <w:ind w:left="360"/>
      </w:pPr>
      <w:r>
        <w:rPr>
          <w:i/>
        </w:rPr>
        <w:t xml:space="preserve">he professed. From whatever condition they came from, Mullá Ḥusayn’s activities had</w:t>
      </w:r>
    </w:p>
    <w:p>
      <w:pPr>
        <w:ind w:left="360"/>
      </w:pPr>
      <w:r>
        <w:rPr>
          <w:i/>
        </w:rPr>
        <w:t xml:space="preserve">prompted them to pursue with equal zeal and tenacity the dissemination of the seeds of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The Báb. Selections, pp. 161–162.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5: The city of Karbilá (Public domain)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Mullá Ḥusayn’s point of view, every person, regardless of rank or social background,</w:t>
      </w:r>
    </w:p>
    <w:p>
      <w:pPr>
        <w:ind w:left="360"/>
      </w:pPr>
      <w:r>
        <w:rPr>
          <w:i/>
        </w:rPr>
        <w:t xml:space="preserve">should have the opportunity to hear how he himself became enlightened with the teachings</w:t>
      </w:r>
    </w:p>
    <w:p>
      <w:pPr>
        <w:ind w:left="360"/>
      </w:pPr>
      <w:r>
        <w:rPr>
          <w:i/>
        </w:rPr>
        <w:t xml:space="preserve">of the Báb. On his travels, he carried manuscripts and copies of the revelation of the Báb.</w:t>
      </w:r>
    </w:p>
    <w:p>
      <w:pPr>
        <w:ind w:left="360"/>
      </w:pPr>
      <w:r>
        <w:rPr>
          <w:i/>
        </w:rPr>
        <w:t xml:space="preserve">With those sacred writings, he addressed prominent ecclesiastical authorities and</w:t>
      </w:r>
    </w:p>
    <w:p>
      <w:pPr>
        <w:ind w:left="360"/>
      </w:pPr>
      <w:r>
        <w:rPr>
          <w:i/>
        </w:rPr>
        <w:t xml:space="preserve">government officials throughout the country. Adolfo Rivadeneyra (1841-1882), a Spanish</w:t>
      </w:r>
    </w:p>
    <w:p>
      <w:pPr>
        <w:ind w:left="360"/>
      </w:pPr>
      <w:r>
        <w:rPr>
          <w:i/>
        </w:rPr>
        <w:t xml:space="preserve">diplomat in Persia and an Orientalist, compared Mullá Ḥusayn to Saint Paul because of his</w:t>
      </w:r>
    </w:p>
    <w:p>
      <w:pPr>
        <w:ind w:left="360"/>
      </w:pPr>
      <w:r>
        <w:rPr>
          <w:i/>
        </w:rPr>
        <w:t xml:space="preserve">intense missionary zeal. 4 The Báb had told him at the farewell: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cloud that rains its bounty upon the earth, traverse the land from end to</w:t>
      </w:r>
    </w:p>
    <w:p>
      <w:pPr>
        <w:ind w:left="360"/>
      </w:pPr>
      <w:r>
        <w:rPr>
          <w:i/>
        </w:rPr>
        <w:t xml:space="preserve">end, and shower upon its people the blessings which the Almighty, in His mercy, has</w:t>
      </w:r>
    </w:p>
    <w:p>
      <w:pPr>
        <w:ind w:left="360"/>
      </w:pPr>
      <w:r>
        <w:rPr>
          <w:i/>
        </w:rPr>
        <w:t xml:space="preserve">deigned to confer upon you.5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Mullá Ḥusayn entered a mosque, disregarding those present, he would go up to the</w:t>
      </w:r>
    </w:p>
    <w:p>
      <w:pPr>
        <w:ind w:left="360"/>
      </w:pPr>
      <w:r>
        <w:rPr>
          <w:i/>
        </w:rPr>
        <w:t xml:space="preserve">pulpit and begin to announce the Good News proclaimed from Shíráz. Without considering</w:t>
      </w:r>
    </w:p>
    <w:p>
      <w:pPr>
        <w:ind w:left="360"/>
      </w:pPr>
      <w:r>
        <w:rPr>
          <w:i/>
        </w:rPr>
        <w:t xml:space="preserve">the danger with which an extremely cruel, fanatical and at the same time degraded clergy</w:t>
      </w:r>
    </w:p>
    <w:p>
      <w:pPr>
        <w:ind w:left="360"/>
      </w:pPr>
      <w:r>
        <w:rPr>
          <w:i/>
        </w:rPr>
        <w:t xml:space="preserve">harassed him, he continued to urge the population to approach and drink from the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Adolfo Rivadeneyra. Viaje and Interior de Persia, vol. 1, p. 239.</w:t>
      </w:r>
    </w:p>
    <w:p>
      <w:pPr>
        <w:ind w:left="360"/>
      </w:pPr>
      <w:r>
        <w:rPr>
          <w:i/>
        </w:rPr>
        <w:t xml:space="preserve">5 The Báb in Nabíl-i-A‘ẓam. The Dawn-Breakers, p.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 of Life. He took advantage of the slightest opportunity to talk about the Manifestation</w:t>
      </w:r>
    </w:p>
    <w:p>
      <w:pPr>
        <w:ind w:left="360"/>
      </w:pPr>
      <w:r>
        <w:rPr>
          <w:i/>
        </w:rPr>
        <w:t xml:space="preserve">of God; It was like a fire that unexpectedly ignites at night during the city's sleep and ends up</w:t>
      </w:r>
    </w:p>
    <w:p>
      <w:pPr>
        <w:ind w:left="360"/>
      </w:pPr>
      <w:r>
        <w:rPr>
          <w:i/>
        </w:rPr>
        <w:t xml:space="preserve">engulfing itself in flames. As the Báb had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 not the all-sufficing power of God as an idle fancy. It is that genuine faith which</w:t>
      </w:r>
    </w:p>
    <w:p>
      <w:pPr>
        <w:ind w:left="360"/>
      </w:pPr>
      <w:r>
        <w:rPr>
          <w:i/>
        </w:rPr>
        <w:t xml:space="preserve">thou cherishest for the Manifestation of God in every Dispensation. It is such faith which</w:t>
      </w:r>
    </w:p>
    <w:p>
      <w:pPr>
        <w:ind w:left="360"/>
      </w:pPr>
      <w:r>
        <w:rPr>
          <w:i/>
        </w:rPr>
        <w:t xml:space="preserve">sufficeth above all the things that exist on the earth, whereas no created thing on earth</w:t>
      </w:r>
    </w:p>
    <w:p>
      <w:pPr>
        <w:ind w:left="360"/>
      </w:pPr>
      <w:r>
        <w:rPr>
          <w:i/>
        </w:rPr>
        <w:t xml:space="preserve">besides faith would suffice thee.6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6: Drawing by Edouard Zier, who imagines Ṭáhirih in public without a veil (Journal des Voyages, June 5, 1892)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 Farzam Arbab, former member of the Universal House of Justice, once recalled: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Hand of the Cause once taught me how Mullá Ḥusayn, that immortal hero of our Faith,</w:t>
      </w:r>
    </w:p>
    <w:p>
      <w:pPr>
        <w:ind w:left="360"/>
      </w:pPr>
      <w:r>
        <w:rPr>
          <w:i/>
        </w:rPr>
        <w:t xml:space="preserve">had written some stanzas of a poem on a wall in his house. The poet begins by saying:</w:t>
      </w:r>
    </w:p>
    <w:p>
      <w:pPr>
        <w:ind w:left="360"/>
      </w:pPr>
      <w:r>
        <w:rPr>
          <w:i/>
        </w:rPr>
        <w:t xml:space="preserve">“True men have obtained their achievements only by great efforts” and then turning to</w:t>
      </w:r>
    </w:p>
    <w:p>
      <w:pPr>
        <w:ind w:left="360"/>
      </w:pPr>
      <w:r>
        <w:rPr>
          <w:i/>
        </w:rPr>
        <w:t xml:space="preserve">himself, he asks: “What do you think, O feeble creature, who spends your time entirely</w:t>
      </w:r>
    </w:p>
    <w:p>
      <w:pPr>
        <w:ind w:left="360"/>
      </w:pPr>
      <w:r>
        <w:rPr>
          <w:i/>
        </w:rPr>
        <w:t xml:space="preserve">in taking care of yourself?”7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The Báb. Selections, p. 193.</w:t>
      </w:r>
    </w:p>
    <w:p>
      <w:pPr>
        <w:ind w:left="360"/>
      </w:pPr>
      <w:r>
        <w:rPr>
          <w:i/>
        </w:rPr>
        <w:t xml:space="preserve">7 Farzam Arbab. En camino hacia la gloria del servicio. Asamblea Espiritual Nacional de los Bahá’ís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Colombia.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of the Faith called him the “lion-hearted Mullá Ḥusayn”.8 This was because</w:t>
      </w:r>
    </w:p>
    <w:p>
      <w:pPr>
        <w:ind w:left="360"/>
      </w:pPr>
      <w:r>
        <w:rPr>
          <w:i/>
        </w:rPr>
        <w:t xml:space="preserve">he was undoubtedly daring in his interventions, impetuous and fierce in promoting the</w:t>
      </w:r>
    </w:p>
    <w:p>
      <w:pPr>
        <w:ind w:left="360"/>
      </w:pPr>
      <w:r>
        <w:rPr>
          <w:i/>
        </w:rPr>
        <w:t xml:space="preserve">message he purposed and was irrepressible and with skill, courage and dexterity, he proposed</w:t>
      </w:r>
    </w:p>
    <w:p>
      <w:pPr>
        <w:ind w:left="360"/>
      </w:pPr>
      <w:r>
        <w:rPr>
          <w:i/>
        </w:rPr>
        <w:t xml:space="preserve">himself to win victories for the Cause of God. Like a majestic lion roaring in a thicket the</w:t>
      </w:r>
    </w:p>
    <w:p>
      <w:pPr>
        <w:ind w:left="360"/>
      </w:pPr>
      <w:r>
        <w:rPr>
          <w:i/>
        </w:rPr>
        <w:t xml:space="preserve">Bábu’l-Báb created confusion chiefly among the faint-hearted and an intense animosity</w:t>
      </w:r>
    </w:p>
    <w:p>
      <w:pPr>
        <w:ind w:left="360"/>
      </w:pPr>
      <w:r>
        <w:rPr>
          <w:i/>
        </w:rPr>
        <w:t xml:space="preserve">among those who wished him ill, as they were apparently convinced of Mullá Ḥusayn’s</w:t>
      </w:r>
    </w:p>
    <w:p>
      <w:pPr>
        <w:ind w:left="360"/>
      </w:pPr>
      <w:r>
        <w:rPr>
          <w:i/>
        </w:rPr>
        <w:t xml:space="preserve">superior merits. He showed every sign of being at the head of a host of angels. Fearless and</w:t>
      </w:r>
    </w:p>
    <w:p>
      <w:pPr>
        <w:ind w:left="360"/>
      </w:pPr>
      <w:r>
        <w:rPr>
          <w:i/>
        </w:rPr>
        <w:t xml:space="preserve">unyielding, he lashed out scathingly and those tenets long regarded as fundamental truths of</w:t>
      </w:r>
    </w:p>
    <w:p>
      <w:pPr>
        <w:ind w:left="360"/>
      </w:pPr>
      <w:r>
        <w:rPr>
          <w:i/>
        </w:rPr>
        <w:t xml:space="preserve">religion and declared them to be false.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life principles were high and noble. He considered that his teaching his religion was</w:t>
      </w:r>
    </w:p>
    <w:p>
      <w:pPr>
        <w:ind w:left="360"/>
      </w:pPr>
      <w:r>
        <w:rPr>
          <w:i/>
        </w:rPr>
        <w:t xml:space="preserve">itself a service to his nation and his fellow citizens. His determined character and</w:t>
      </w:r>
    </w:p>
    <w:p>
      <w:pPr>
        <w:ind w:left="360"/>
      </w:pPr>
      <w:r>
        <w:rPr>
          <w:i/>
        </w:rPr>
        <w:t xml:space="preserve">achievements, however, did not detract him from revealing his soft and delicate nature, so</w:t>
      </w:r>
    </w:p>
    <w:p>
      <w:pPr>
        <w:ind w:left="360"/>
      </w:pPr>
      <w:r>
        <w:rPr>
          <w:i/>
        </w:rPr>
        <w:t xml:space="preserve">that these two personality facets together added an uniquely brilliant shine. Mullá Ḥusayn</w:t>
      </w:r>
    </w:p>
    <w:p>
      <w:pPr>
        <w:ind w:left="360"/>
      </w:pPr>
      <w:r>
        <w:rPr>
          <w:i/>
        </w:rPr>
        <w:t xml:space="preserve">also had a marked affinity for poetry and developed keen literary judgment and taste.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revealed in honour of Mullá Ḥusayn, “eulogies, prayers and visiting Tablets of a</w:t>
      </w:r>
    </w:p>
    <w:p>
      <w:pPr>
        <w:ind w:left="360"/>
      </w:pPr>
      <w:r>
        <w:rPr>
          <w:i/>
        </w:rPr>
        <w:t xml:space="preserve">number equivalent to thrice the volume of the Qur’án”.9 The Báb had also stated that the</w:t>
      </w:r>
    </w:p>
    <w:p>
      <w:pPr>
        <w:ind w:left="360"/>
      </w:pPr>
      <w:r>
        <w:rPr>
          <w:i/>
        </w:rPr>
        <w:t xml:space="preserve">dust of Mullá Ḥusayn’s grave, in Shoghi Effendi’s words, “was so potent as to cheer the</w:t>
      </w:r>
    </w:p>
    <w:p>
      <w:pPr>
        <w:ind w:left="360"/>
      </w:pPr>
      <w:r>
        <w:rPr>
          <w:i/>
        </w:rPr>
        <w:t xml:space="preserve">sorrowful and heal the sick".10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Báb learned about the deaths of Quddús and Mullá Ḥusayn, He became so</w:t>
      </w:r>
    </w:p>
    <w:p>
      <w:pPr>
        <w:ind w:left="360"/>
      </w:pPr>
      <w:r>
        <w:rPr>
          <w:i/>
        </w:rPr>
        <w:t xml:space="preserve">desponded and downhearted that stopped revealing for five months. Later, the Báb</w:t>
      </w:r>
    </w:p>
    <w:p>
      <w:pPr>
        <w:ind w:left="360"/>
      </w:pPr>
      <w:r>
        <w:rPr>
          <w:i/>
        </w:rPr>
        <w:t xml:space="preserve">recommenced His work around November-December 1849 and commissioned Sáyyah to set</w:t>
      </w:r>
    </w:p>
    <w:p>
      <w:pPr>
        <w:ind w:left="360"/>
      </w:pPr>
      <w:r>
        <w:rPr>
          <w:i/>
        </w:rPr>
        <w:t xml:space="preserve">out on pilgrimage on His behalf to visit the graves of the martyrs of Shaykh Ṭabarsí. “Bring</w:t>
      </w:r>
    </w:p>
    <w:p>
      <w:pPr>
        <w:ind w:left="360"/>
      </w:pPr>
      <w:r>
        <w:rPr>
          <w:i/>
        </w:rPr>
        <w:t xml:space="preserve">back to Me”, the Báb stated, “as a remembrance of your visit, a handful of that holy earth</w:t>
      </w:r>
    </w:p>
    <w:p>
      <w:pPr>
        <w:ind w:left="360"/>
      </w:pPr>
      <w:r>
        <w:rPr>
          <w:i/>
        </w:rPr>
        <w:t xml:space="preserve">which covers the remains of My beloved ones, Quddús and Mullá Ḥusayn.”11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Shoghi Effendi. Dios Pasa, p. 120.</w:t>
      </w:r>
    </w:p>
    <w:p>
      <w:pPr>
        <w:ind w:left="360"/>
      </w:pPr>
      <w:r>
        <w:rPr>
          <w:i/>
        </w:rPr>
        <w:t xml:space="preserve">9 Shoghi Effendi. God Passes By, p. 50.</w:t>
      </w:r>
    </w:p>
    <w:p>
      <w:pPr>
        <w:ind w:left="360"/>
      </w:pPr>
      <w:r>
        <w:rPr>
          <w:i/>
        </w:rPr>
        <w:t xml:space="preserve">10 Shoghi Effendi. God Passes By, p. 50.</w:t>
      </w:r>
    </w:p>
    <w:p>
      <w:pPr>
        <w:ind w:left="360"/>
      </w:pPr>
      <w:r>
        <w:rPr>
          <w:i/>
        </w:rPr>
        <w:t xml:space="preserve">11 Nabíl-i-A‘ẓam. The Dawn-Breakers, pp. 4031-432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7: Old Gate to Shíráz (Bahá'í Media)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family of Mullá Ḥusayn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Ḥusayn never got married. We know that Siyyid Káẓim offered him his daughter's</w:t>
      </w:r>
    </w:p>
    <w:p>
      <w:pPr>
        <w:ind w:left="360"/>
      </w:pPr>
      <w:r>
        <w:rPr>
          <w:i/>
        </w:rPr>
        <w:t xml:space="preserve">hand in marriage.12 However, the proposition was respectfully declined as Mullá Ḥusayn had</w:t>
      </w:r>
    </w:p>
    <w:p>
      <w:pPr>
        <w:ind w:left="360"/>
      </w:pPr>
      <w:r>
        <w:rPr>
          <w:i/>
        </w:rPr>
        <w:t xml:space="preserve">something else in mind for his future, as seen in this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Ḥusayn, like the eye of the storm, dragged the other members of his family into the</w:t>
      </w:r>
    </w:p>
    <w:p>
      <w:pPr>
        <w:ind w:left="360"/>
      </w:pPr>
      <w:r>
        <w:rPr>
          <w:i/>
        </w:rPr>
        <w:t xml:space="preserve">maelstrom—the depth of her relatives' feelings we could hardly fathom and adequately</w:t>
      </w:r>
    </w:p>
    <w:p>
      <w:pPr>
        <w:ind w:left="360"/>
      </w:pPr>
      <w:r>
        <w:rPr>
          <w:i/>
        </w:rPr>
        <w:t xml:space="preserve">describe.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services of Mullá Ḥusayn's mother and sister also need to be highlighted. To the latter,</w:t>
      </w:r>
    </w:p>
    <w:p>
      <w:pPr>
        <w:ind w:left="360"/>
      </w:pPr>
      <w:r>
        <w:rPr>
          <w:i/>
        </w:rPr>
        <w:t xml:space="preserve">Bahá'u'lláh bestowed the title of Varaqatu’l-Firdaws (the Nightingale of Paradise), and by this</w:t>
      </w:r>
    </w:p>
    <w:p>
      <w:pPr>
        <w:ind w:left="360"/>
      </w:pPr>
      <w:r>
        <w:rPr>
          <w:i/>
        </w:rPr>
        <w:t xml:space="preserve">name, she was better known in the Bábí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well known that the glorious history of our Cause, from its earliest days to the present,</w:t>
      </w:r>
    </w:p>
    <w:p>
      <w:pPr>
        <w:ind w:left="360"/>
      </w:pPr>
      <w:r>
        <w:rPr>
          <w:i/>
        </w:rPr>
        <w:t xml:space="preserve">has been built in significant proportion by the courageous deeds of women. Among them are</w:t>
      </w:r>
    </w:p>
    <w:p>
      <w:pPr>
        <w:ind w:left="360"/>
      </w:pPr>
      <w:r>
        <w:rPr>
          <w:i/>
        </w:rPr>
        <w:t xml:space="preserve">Ṭáhirih (The Pure One), the most outstanding woman in the Faith of the Báb and a poetess</w:t>
      </w:r>
    </w:p>
    <w:p>
      <w:pPr>
        <w:ind w:left="360"/>
      </w:pPr>
      <w:r>
        <w:rPr>
          <w:i/>
        </w:rPr>
        <w:t xml:space="preserve">and heroine.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1843, this lady made up the pretext of going to Karbilá and visiting its holy</w:t>
      </w:r>
    </w:p>
    <w:p>
      <w:pPr>
        <w:ind w:left="360"/>
      </w:pPr>
      <w:r>
        <w:rPr>
          <w:i/>
        </w:rPr>
        <w:t xml:space="preserve">places when she intended to meet Siyyid Káẓim. Her father and her husband, both well-known</w:t>
      </w:r>
    </w:p>
    <w:p>
      <w:pPr>
        <w:ind w:left="360"/>
      </w:pPr>
      <w:r>
        <w:rPr>
          <w:i/>
        </w:rPr>
        <w:t xml:space="preserve">priests from her hometown (Qazvín), gladly agreed to her request, and so she was able to</w:t>
      </w:r>
    </w:p>
    <w:p>
      <w:pPr>
        <w:ind w:left="360"/>
      </w:pPr>
      <w:r>
        <w:rPr>
          <w:i/>
        </w:rPr>
        <w:t xml:space="preserve">leave for Karbilá.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was her sadness and disappointment when upon arrival, she learned of the death of</w:t>
      </w:r>
    </w:p>
    <w:p>
      <w:pPr>
        <w:ind w:left="360"/>
      </w:pPr>
      <w:r>
        <w:rPr>
          <w:i/>
        </w:rPr>
        <w:t xml:space="preserve">the wise man. In brief, she recovered, and with determination, she devoted herself to</w:t>
      </w:r>
    </w:p>
    <w:p>
      <w:pPr>
        <w:ind w:left="360"/>
      </w:pPr>
      <w:r>
        <w:rPr>
          <w:i/>
        </w:rPr>
        <w:t xml:space="preserve">directing the classes of Siyyid Káẓim. At this point in Ṭáhirih’s life, the figures of Mullá Ḥusayn’s</w:t>
      </w:r>
    </w:p>
    <w:p>
      <w:pPr>
        <w:ind w:left="360"/>
      </w:pPr>
      <w:r>
        <w:rPr>
          <w:i/>
        </w:rPr>
        <w:t xml:space="preserve">mother and sister appear. To the latter, Bahá'u'lláh bestowed the title of Varaqatu’l-Firdaws</w:t>
      </w:r>
    </w:p>
    <w:p>
      <w:pPr>
        <w:ind w:left="360"/>
      </w:pPr>
      <w:r>
        <w:rPr>
          <w:i/>
        </w:rPr>
        <w:t xml:space="preserve">(the Nightingale of Paradise), and by this name, she was best known in the Bábí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Ruhollah Mehrabkhani. Mullá Ḥusayn, p.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8: House of the Báb, 1920's (Bahá'í Media)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Varaqatu’l-Firdaws, Ṭáhirih came to associate in Karbilá with another pious</w:t>
      </w:r>
    </w:p>
    <w:p>
      <w:pPr>
        <w:ind w:left="360"/>
      </w:pPr>
      <w:r>
        <w:rPr>
          <w:i/>
        </w:rPr>
        <w:t xml:space="preserve">woman named Shams-i-Ḍuḥá by Bahá’u’lláh. She also stood out as a distinguished female</w:t>
      </w:r>
    </w:p>
    <w:p>
      <w:pPr>
        <w:ind w:left="360"/>
      </w:pPr>
      <w:r>
        <w:rPr>
          <w:i/>
        </w:rPr>
        <w:t xml:space="preserve">personality in the Cause of the Báb. His title means the Morning Sun, and he did justice to his</w:t>
      </w:r>
    </w:p>
    <w:p>
      <w:pPr>
        <w:ind w:left="360"/>
      </w:pPr>
      <w:r>
        <w:rPr>
          <w:i/>
        </w:rPr>
        <w:t xml:space="preserve">designation as all recognized the quality of his character. Even Muslims called her the Bahá’í</w:t>
      </w:r>
    </w:p>
    <w:p>
      <w:pPr>
        <w:ind w:left="360"/>
      </w:pPr>
      <w:r>
        <w:rPr>
          <w:i/>
        </w:rPr>
        <w:t xml:space="preserve">Lady of Light. She was the wife of an admired believer and their son was nominated as the</w:t>
      </w:r>
    </w:p>
    <w:p>
      <w:pPr>
        <w:ind w:left="360"/>
      </w:pPr>
      <w:r>
        <w:rPr>
          <w:i/>
        </w:rPr>
        <w:t xml:space="preserve">King of Martyrs.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of God witnessed in the early years a formidable association and drive with</w:t>
      </w:r>
    </w:p>
    <w:p>
      <w:pPr>
        <w:ind w:left="360"/>
      </w:pPr>
      <w:r>
        <w:rPr>
          <w:i/>
        </w:rPr>
        <w:t xml:space="preserve">these four outstanding ladies: Varaqatu’l-Firdaws, her mother, and also of Mullá Ḥusayn,</w:t>
      </w:r>
    </w:p>
    <w:p>
      <w:pPr>
        <w:ind w:left="360"/>
      </w:pPr>
      <w:r>
        <w:rPr>
          <w:i/>
        </w:rPr>
        <w:t xml:space="preserve">Ṭáhirih and Shams-i-Ḍuḥá. Detachment, sacrifice, courage, purity and consecration are all</w:t>
      </w:r>
    </w:p>
    <w:p>
      <w:pPr>
        <w:ind w:left="360"/>
      </w:pPr>
      <w:r>
        <w:rPr>
          <w:i/>
        </w:rPr>
        <w:t xml:space="preserve">their attributes.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remember for a moment that in the East, particularly at that time, women were</w:t>
      </w:r>
    </w:p>
    <w:p>
      <w:pPr>
        <w:ind w:left="360"/>
      </w:pPr>
      <w:r>
        <w:rPr>
          <w:i/>
        </w:rPr>
        <w:t xml:space="preserve">relegated to a position inferior to men and treated with great prejudice, denying them access</w:t>
      </w:r>
    </w:p>
    <w:p>
      <w:pPr>
        <w:ind w:left="360"/>
      </w:pPr>
      <w:r>
        <w:rPr>
          <w:i/>
        </w:rPr>
        <w:t xml:space="preserve">to social rights as we now understand them. Seeing these four women walking alone and</w:t>
      </w:r>
    </w:p>
    <w:p>
      <w:pPr>
        <w:ind w:left="360"/>
      </w:pPr>
      <w:r>
        <w:rPr>
          <w:i/>
        </w:rPr>
        <w:t xml:space="preserve">teaching a Cause that otherwise was a reason for severe religious conflict does not stop</w:t>
      </w:r>
    </w:p>
    <w:p>
      <w:pPr>
        <w:ind w:left="360"/>
      </w:pPr>
      <w:r>
        <w:rPr>
          <w:i/>
        </w:rPr>
        <w:t xml:space="preserve">admiring us greatly.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‘Abdu’l-Bahá, Memorials of the Faithful, p. 173-174.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Unsurprisingly, when Ṭáhirih accepted and openly and resolutely proclaimed the new</w:t>
      </w:r>
    </w:p>
    <w:p>
      <w:pPr>
        <w:ind w:left="360"/>
      </w:pPr>
      <w:r>
        <w:rPr>
          <w:i/>
        </w:rPr>
        <w:t xml:space="preserve">Revelation, a great tumult broke out among various sectors of the city, especially among</w:t>
      </w:r>
    </w:p>
    <w:p>
      <w:pPr>
        <w:ind w:left="360"/>
      </w:pPr>
      <w:r>
        <w:rPr>
          <w:i/>
        </w:rPr>
        <w:t xml:space="preserve">those counted as unable to overcome her skill and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mob, inflamed and roused, moved in a mob to his house, arrived, broke down the door</w:t>
      </w:r>
    </w:p>
    <w:p>
      <w:pPr>
        <w:ind w:left="360"/>
      </w:pPr>
      <w:r>
        <w:rPr>
          <w:i/>
        </w:rPr>
        <w:t xml:space="preserve">and by mistake took Shams-i-Ḍuḥá who was there at that moment. They blindly immediately</w:t>
      </w:r>
    </w:p>
    <w:p>
      <w:pPr>
        <w:ind w:left="360"/>
      </w:pPr>
      <w:r>
        <w:rPr>
          <w:i/>
        </w:rPr>
        <w:t xml:space="preserve">took her out of the house, dragged her through the streets and made her the object of ridicule</w:t>
      </w:r>
    </w:p>
    <w:p>
      <w:pPr>
        <w:ind w:left="360"/>
      </w:pPr>
      <w:r>
        <w:rPr>
          <w:i/>
        </w:rPr>
        <w:t xml:space="preserve">and insults from the fanatical population.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Amidst all this tumult the voice of a government official could be heard informing that</w:t>
      </w:r>
    </w:p>
    <w:p>
      <w:pPr>
        <w:ind w:left="360"/>
      </w:pPr>
      <w:r>
        <w:rPr>
          <w:i/>
        </w:rPr>
        <w:t xml:space="preserve">Ṭáhirih had been arrested and another woman had been wrongly seized. At that moment, the</w:t>
      </w:r>
    </w:p>
    <w:p>
      <w:pPr>
        <w:ind w:left="360"/>
      </w:pPr>
      <w:r>
        <w:rPr>
          <w:i/>
        </w:rPr>
        <w:t xml:space="preserve">crowd stopped mistreating Shams-i-Ḍuḥá.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Ṭáhirih 's arrest took too long because the Karbilá authorities decided to wait for</w:t>
      </w:r>
    </w:p>
    <w:p>
      <w:pPr>
        <w:ind w:left="360"/>
      </w:pPr>
      <w:r>
        <w:rPr>
          <w:i/>
        </w:rPr>
        <w:t xml:space="preserve">instructions from Baghdád and Constantinople before proceeding. In these cities was located</w:t>
      </w:r>
    </w:p>
    <w:p>
      <w:pPr>
        <w:ind w:left="360"/>
      </w:pPr>
      <w:r>
        <w:rPr>
          <w:i/>
        </w:rPr>
        <w:t xml:space="preserve">the headquarters of the government of the Sultan of Turkey.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9: The Castle of Máh-Kú (Bahá'í Media)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Ṭáhirih, seeing the delay with which the authorities were taking a decision, bravely offered</w:t>
      </w:r>
    </w:p>
    <w:p>
      <w:pPr>
        <w:ind w:left="360"/>
      </w:pPr>
      <w:r>
        <w:rPr>
          <w:i/>
        </w:rPr>
        <w:t xml:space="preserve">to go to Baghdád on her own and receive the orders there. Without much trouble, she was</w:t>
      </w:r>
    </w:p>
    <w:p>
      <w:pPr>
        <w:ind w:left="360"/>
      </w:pPr>
      <w:r>
        <w:rPr>
          <w:i/>
        </w:rPr>
        <w:t xml:space="preserve">given the respective permission to leave Karbilá together with Varaqatu'l-Firdaw, his mother</w:t>
      </w:r>
    </w:p>
    <w:p>
      <w:pPr>
        <w:ind w:left="360"/>
      </w:pPr>
      <w:r>
        <w:rPr>
          <w:i/>
        </w:rPr>
        <w:t xml:space="preserve">and Shams-i-Ḍuḥá. His departure was accompanied by stoning attacks from fans along with</w:t>
      </w:r>
    </w:p>
    <w:p>
      <w:pPr>
        <w:ind w:left="360"/>
      </w:pPr>
      <w:r>
        <w:rPr>
          <w:i/>
        </w:rPr>
        <w:t xml:space="preserve">his insults.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they arrived in Baghdád, they stayed with a certain Shaykh Muḥammad-i-Shibl, from</w:t>
      </w:r>
    </w:p>
    <w:p>
      <w:pPr>
        <w:ind w:left="360"/>
      </w:pPr>
      <w:r>
        <w:rPr>
          <w:i/>
        </w:rPr>
        <w:t xml:space="preserve">whose place where they once again endeavoured with all their energy and zeal to propagate</w:t>
      </w:r>
    </w:p>
    <w:p>
      <w:pPr>
        <w:ind w:left="360"/>
      </w:pPr>
      <w:r>
        <w:rPr>
          <w:i/>
        </w:rPr>
        <w:t xml:space="preserve">the teachings of the Faith of the Báb. However, it did not take long for the activity and</w:t>
      </w:r>
    </w:p>
    <w:p>
      <w:pPr>
        <w:ind w:left="360"/>
      </w:pPr>
      <w:r>
        <w:rPr>
          <w:i/>
        </w:rPr>
        <w:t xml:space="preserve">presence of these souls to be felt, and, as in Karbilá, the conservative sectors raised their</w:t>
      </w:r>
    </w:p>
    <w:p>
      <w:pPr>
        <w:ind w:left="360"/>
      </w:pPr>
      <w:r>
        <w:rPr>
          <w:i/>
        </w:rPr>
        <w:t xml:space="preserve">voices in protest, awakening a general outcry throughout the population. The commotion and</w:t>
      </w:r>
    </w:p>
    <w:p>
      <w:pPr>
        <w:ind w:left="360"/>
      </w:pPr>
      <w:r>
        <w:rPr>
          <w:i/>
        </w:rPr>
        <w:t xml:space="preserve">the apprehension of these ladies for any eventual aggression by the mob made them move</w:t>
      </w:r>
    </w:p>
    <w:p>
      <w:pPr>
        <w:ind w:left="360"/>
      </w:pPr>
      <w:r>
        <w:rPr>
          <w:i/>
        </w:rPr>
        <w:t xml:space="preserve">to a residence owned by Ṭáhirih's family. However, things took on more force, and the public</w:t>
      </w:r>
    </w:p>
    <w:p>
      <w:pPr>
        <w:ind w:left="360"/>
      </w:pPr>
      <w:r>
        <w:rPr>
          <w:i/>
        </w:rPr>
        <w:t xml:space="preserve">protest encouraged by the priests grew a lot, so the Muftí (Judge) took action and ordered</w:t>
      </w:r>
    </w:p>
    <w:p>
      <w:pPr>
        <w:ind w:left="360"/>
      </w:pPr>
      <w:r>
        <w:rPr>
          <w:i/>
        </w:rPr>
        <w:t xml:space="preserve">them transferred to his own house. They stayed there for three months, always taking</w:t>
      </w:r>
    </w:p>
    <w:p>
      <w:pPr>
        <w:ind w:left="360"/>
      </w:pPr>
      <w:r>
        <w:rPr>
          <w:i/>
        </w:rPr>
        <w:t xml:space="preserve">advantage of the days to spread the seeds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conditions were maintained until the government order forced them to leave</w:t>
      </w:r>
    </w:p>
    <w:p>
      <w:pPr>
        <w:ind w:left="360"/>
      </w:pPr>
      <w:r>
        <w:rPr>
          <w:i/>
        </w:rPr>
        <w:t xml:space="preserve">Sultan's territory since Karbilá, Baghdad and Constantinople were located in the domain of</w:t>
      </w:r>
    </w:p>
    <w:p>
      <w:pPr>
        <w:ind w:left="360"/>
      </w:pPr>
      <w:r>
        <w:rPr>
          <w:i/>
        </w:rPr>
        <w:t xml:space="preserve">this monarch. In this way, they had to undertake the long journey back to Persia. To his</w:t>
      </w:r>
    </w:p>
    <w:p>
      <w:pPr>
        <w:ind w:left="360"/>
      </w:pPr>
      <w:r>
        <w:rPr>
          <w:i/>
        </w:rPr>
        <w:t xml:space="preserve">satisfaction, they had already done much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Varaqatu'l-Firdaws, the sister of Mullá Ḥusayn, was the wife of Shaykh Abú-Turáb-i-</w:t>
      </w:r>
    </w:p>
    <w:p>
      <w:pPr>
        <w:ind w:left="360"/>
      </w:pPr>
      <w:r>
        <w:rPr>
          <w:i/>
        </w:rPr>
        <w:t xml:space="preserve">Qazviní. Before he was a Bábí, he had been a noted disciple of Siyyid Káẓim and, in time, a</w:t>
      </w:r>
    </w:p>
    <w:p>
      <w:pPr>
        <w:ind w:left="360"/>
      </w:pPr>
      <w:r>
        <w:rPr>
          <w:i/>
        </w:rPr>
        <w:t xml:space="preserve">distinguished servant of the Báb and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 of the Faith of the Báb, this brother-in-law of Mullá Ḥusayn thought to</w:t>
      </w:r>
    </w:p>
    <w:p>
      <w:pPr>
        <w:ind w:left="360"/>
      </w:pPr>
      <w:r>
        <w:rPr>
          <w:i/>
        </w:rPr>
        <w:t xml:space="preserve">hide his beliefs despite his great love for the Báb. However, later, his activities were enough</w:t>
      </w:r>
    </w:p>
    <w:p>
      <w:pPr>
        <w:ind w:left="360"/>
      </w:pPr>
      <w:r>
        <w:rPr>
          <w:i/>
        </w:rPr>
        <w:t xml:space="preserve">for him to be recognized, being denounced for this reason. Years later, he was arrested in the</w:t>
      </w:r>
    </w:p>
    <w:p>
      <w:pPr>
        <w:ind w:left="360"/>
      </w:pPr>
      <w:r>
        <w:rPr>
          <w:i/>
        </w:rPr>
        <w:t xml:space="preserve">Síyáh Chál, the same prison where Bahá’u’lláh was imprisoned, and there he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10: The defenders of Shaykh Ṭabarsí (courtesy of Ivan Lloyd).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a testimony of someone who knew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[He] was a scholar and philosopher such at is rarely met with and believed with the</w:t>
      </w:r>
    </w:p>
    <w:p>
      <w:pPr>
        <w:ind w:left="360"/>
      </w:pPr>
      <w:r>
        <w:rPr>
          <w:i/>
        </w:rPr>
        <w:t xml:space="preserve">utmost sincerity and purity of purpose, while such was his love and devotion to the Báb</w:t>
      </w:r>
    </w:p>
    <w:p>
      <w:pPr>
        <w:ind w:left="360"/>
      </w:pPr>
      <w:r>
        <w:rPr>
          <w:i/>
        </w:rPr>
        <w:t xml:space="preserve">that if anyone did so much as mention the name of His Supreme Holiness (the souls of</w:t>
      </w:r>
    </w:p>
    <w:p>
      <w:pPr>
        <w:ind w:left="360"/>
      </w:pPr>
      <w:r>
        <w:rPr>
          <w:i/>
        </w:rPr>
        <w:t xml:space="preserve">all beside him be His sacrifice) he could not restrain his tears. Often have I seen him,</w:t>
      </w:r>
    </w:p>
    <w:p>
      <w:pPr>
        <w:ind w:left="360"/>
      </w:pPr>
      <w:r>
        <w:rPr>
          <w:i/>
        </w:rPr>
        <w:t xml:space="preserve">when engaged in the perusal of the writings of His Supreme Holiness, become almost</w:t>
      </w:r>
    </w:p>
    <w:p>
      <w:pPr>
        <w:ind w:left="360"/>
      </w:pPr>
      <w:r>
        <w:rPr>
          <w:i/>
        </w:rPr>
        <w:t xml:space="preserve">beside himself with rapture, and nearly faint with joy. Of his wife he used to say: "I</w:t>
      </w:r>
    </w:p>
    <w:p>
      <w:pPr>
        <w:ind w:left="360"/>
      </w:pPr>
      <w:r>
        <w:rPr>
          <w:i/>
        </w:rPr>
        <w:t xml:space="preserve">married her three years ago in Karbilá. She was then but an indifferent scholar even in</w:t>
      </w:r>
    </w:p>
    <w:p>
      <w:pPr>
        <w:ind w:left="360"/>
      </w:pPr>
      <w:r>
        <w:rPr>
          <w:i/>
        </w:rPr>
        <w:t xml:space="preserve">Persian, but now she can expound texts from the Qur’án and explain the most difficult</w:t>
      </w:r>
    </w:p>
    <w:p>
      <w:pPr>
        <w:ind w:left="360"/>
      </w:pPr>
      <w:r>
        <w:rPr>
          <w:i/>
        </w:rPr>
        <w:t xml:space="preserve">questions and most subtle points of the doctrine of the Divine Unity in such wise that I</w:t>
      </w:r>
    </w:p>
    <w:p>
      <w:pPr>
        <w:ind w:left="360"/>
      </w:pPr>
      <w:r>
        <w:rPr>
          <w:i/>
        </w:rPr>
        <w:t xml:space="preserve">have never seen a man who was her equal in this, or in readiness of apprehension. These</w:t>
      </w:r>
    </w:p>
    <w:p>
      <w:pPr>
        <w:ind w:left="360"/>
      </w:pPr>
      <w:r>
        <w:rPr>
          <w:i/>
        </w:rPr>
        <w:t xml:space="preserve">gifts she has obtained by the blessing of His Holiness the Supreme and through converse</w:t>
      </w:r>
    </w:p>
    <w:p>
      <w:pPr>
        <w:ind w:left="360"/>
      </w:pPr>
      <w:r>
        <w:rPr>
          <w:i/>
        </w:rPr>
        <w:t xml:space="preserve">with her holiness the Pure (Qurratu'l-‘Ayn). I have seen in her a patience and resignation</w:t>
      </w:r>
    </w:p>
    <w:p>
      <w:pPr>
        <w:ind w:left="360"/>
      </w:pPr>
      <w:r>
        <w:rPr>
          <w:i/>
        </w:rPr>
        <w:t xml:space="preserve">rare even in the most self-denying men, for during these three years, though I have not</w:t>
      </w:r>
    </w:p>
    <w:p>
      <w:pPr>
        <w:ind w:left="360"/>
      </w:pPr>
      <w:r>
        <w:rPr>
          <w:i/>
        </w:rPr>
        <w:t xml:space="preserve">sent her a single dinar for her expenses and she has supported herself only with the</w:t>
      </w:r>
    </w:p>
    <w:p>
      <w:pPr>
        <w:ind w:left="360"/>
      </w:pPr>
      <w:r>
        <w:rPr>
          <w:i/>
        </w:rPr>
        <w:t xml:space="preserve">greatest difficulty, she has never uttered a word; and now that she has come to Ṭihrán,</w:t>
      </w:r>
    </w:p>
    <w:p>
      <w:pPr>
        <w:ind w:left="360"/>
      </w:pPr>
      <w:r>
        <w:rPr>
          <w:i/>
        </w:rPr>
        <w:t xml:space="preserve">she refrains altogether from speaking of the past, and though, in accordance with the</w:t>
      </w:r>
    </w:p>
    <w:p>
      <w:pPr>
        <w:ind w:left="360"/>
      </w:pPr>
      <w:r>
        <w:rPr>
          <w:i/>
        </w:rPr>
        <w:t xml:space="preserve">wishes of Jináb-i-Bábu’l-Báb [Mullá Ḥusayn], she now desires to proceed to Khurásán,</w:t>
      </w:r>
    </w:p>
    <w:p>
      <w:pPr>
        <w:ind w:left="360"/>
      </w:pPr>
      <w:r>
        <w:rPr>
          <w:i/>
        </w:rPr>
        <w:t xml:space="preserve">and has literally nothing to put on save one well-worn dress which she wears, she never</w:t>
      </w:r>
    </w:p>
    <w:p>
      <w:pPr>
        <w:ind w:left="360"/>
      </w:pPr>
      <w:r>
        <w:rPr>
          <w:i/>
        </w:rPr>
        <w:t xml:space="preserve">asks for clothes or travelling-money, but ever seeks reasonable excuses wherewith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me at my ease and prevent me from feeling ashamed. Her purity, chastity, and virtue</w:t>
      </w:r>
    </w:p>
    <w:p>
      <w:pPr>
        <w:ind w:left="360"/>
      </w:pPr>
      <w:r>
        <w:rPr>
          <w:i/>
        </w:rPr>
        <w:t xml:space="preserve">are boundless, and during all this while no unprivileged person hath so much as heard</w:t>
      </w:r>
    </w:p>
    <w:p>
      <w:pPr>
        <w:ind w:left="360"/>
      </w:pPr>
      <w:r>
        <w:rPr>
          <w:i/>
        </w:rPr>
        <w:t xml:space="preserve">her voice.14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Ḥusayn's mother also became a staunch servant of the Cause. It is enough to know</w:t>
      </w:r>
    </w:p>
    <w:p>
      <w:pPr>
        <w:ind w:left="360"/>
      </w:pPr>
      <w:r>
        <w:rPr>
          <w:i/>
        </w:rPr>
        <w:t xml:space="preserve">that her sons Mullá Ḥusayn and Mírzá Muḥammad Ḥasan Khán, her grandson Muḥammad</w:t>
      </w:r>
    </w:p>
    <w:p>
      <w:pPr>
        <w:ind w:left="360"/>
      </w:pPr>
      <w:r>
        <w:rPr>
          <w:i/>
        </w:rPr>
        <w:t xml:space="preserve">Báqir and two of her sons-in-law won for themselves the glorious palms of martyrdom, to</w:t>
      </w:r>
    </w:p>
    <w:p>
      <w:pPr>
        <w:ind w:left="360"/>
      </w:pPr>
      <w:r>
        <w:rPr>
          <w:i/>
        </w:rPr>
        <w:t xml:space="preserve">understand what that woman, mother and believer, endured until the rest of her days. Her</w:t>
      </w:r>
    </w:p>
    <w:p>
      <w:pPr>
        <w:ind w:left="360"/>
      </w:pPr>
      <w:r>
        <w:rPr>
          <w:i/>
        </w:rPr>
        <w:t xml:space="preserve">life is a lesson in complete surrender.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11: Doorway to inner Shrine of Shaykh Ṭabarsí where Mullá Ḥusayn is buried (Bahá'í Media)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The Taríkh-i-Jadíd pp. 93-95, cited in Nabíl-i-A‘ẓam, The Dawn-Breakers, p. 383-384.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Ḥusayn of Hamadán, a notable historian of the Faith, wrote concerning the mother</w:t>
      </w:r>
    </w:p>
    <w:p>
      <w:pPr>
        <w:ind w:left="360"/>
      </w:pPr>
      <w:r>
        <w:rPr>
          <w:i/>
        </w:rPr>
        <w:t xml:space="preserve">of Mullá Ḥusayn, the following account he heard from another person: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virtues of the daughter were surpassed by those of the mother, who possessed</w:t>
      </w:r>
    </w:p>
    <w:p>
      <w:pPr>
        <w:ind w:left="360"/>
      </w:pPr>
      <w:r>
        <w:rPr>
          <w:i/>
        </w:rPr>
        <w:t xml:space="preserve">rare attainments and accomplishments, and had composed many poems and eloquent</w:t>
      </w:r>
    </w:p>
    <w:p>
      <w:pPr>
        <w:ind w:left="360"/>
      </w:pPr>
      <w:r>
        <w:rPr>
          <w:i/>
        </w:rPr>
        <w:t xml:space="preserve">elegies on the afflictions of her sons. Although Jináb-i-Bábu'l-Báb had warned her of his</w:t>
      </w:r>
    </w:p>
    <w:p>
      <w:pPr>
        <w:ind w:left="360"/>
      </w:pPr>
      <w:r>
        <w:rPr>
          <w:i/>
        </w:rPr>
        <w:t xml:space="preserve">approaching martyrdom and foretold to her all the impending calamities, she still</w:t>
      </w:r>
    </w:p>
    <w:p>
      <w:pPr>
        <w:ind w:left="360"/>
      </w:pPr>
      <w:r>
        <w:rPr>
          <w:i/>
        </w:rPr>
        <w:t xml:space="preserve">continued to exhibit the same eager devotion and cheerful resignation, rejoicing that</w:t>
      </w:r>
    </w:p>
    <w:p>
      <w:pPr>
        <w:ind w:left="360"/>
      </w:pPr>
      <w:r>
        <w:rPr>
          <w:i/>
        </w:rPr>
        <w:t xml:space="preserve">God had accepted the sacrifice of her sons, and even praying that they might attain to</w:t>
      </w:r>
    </w:p>
    <w:p>
      <w:pPr>
        <w:ind w:left="360"/>
      </w:pPr>
      <w:r>
        <w:rPr>
          <w:i/>
        </w:rPr>
        <w:t xml:space="preserve">this great dignity and not be deprived of so great blessedness. It is indeed wonderful to</w:t>
      </w:r>
    </w:p>
    <w:p>
      <w:pPr>
        <w:ind w:left="360"/>
      </w:pPr>
      <w:r>
        <w:rPr>
          <w:i/>
        </w:rPr>
        <w:t xml:space="preserve">meditate on this virtuous and saintly family, the sons so conspicuous for their single-</w:t>
      </w:r>
    </w:p>
    <w:p>
      <w:pPr>
        <w:ind w:left="360"/>
      </w:pPr>
      <w:r>
        <w:rPr>
          <w:i/>
        </w:rPr>
        <w:t xml:space="preserve">minded devotion and self-sacrifice, the mother and daughter so patient and resigned.15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Muḥammad Ḥasan Khán and Mírzá Muḥammad Báqir, Mullá Ḥusayn's brother and</w:t>
      </w:r>
    </w:p>
    <w:p>
      <w:pPr>
        <w:ind w:left="360"/>
      </w:pPr>
      <w:r>
        <w:rPr>
          <w:i/>
        </w:rPr>
        <w:t xml:space="preserve">nephew, respectively, were both his companions during all his travels, except for the</w:t>
      </w:r>
    </w:p>
    <w:p>
      <w:pPr>
        <w:ind w:left="360"/>
      </w:pPr>
      <w:r>
        <w:rPr>
          <w:i/>
        </w:rPr>
        <w:t xml:space="preserve">pilgrimage he once undertook to Máh-Kú where the Báb was imprisoned.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travelled together from the time of Siyyid Káẓim, were also in Shíráz on the night of</w:t>
      </w:r>
    </w:p>
    <w:p>
      <w:pPr>
        <w:ind w:left="360"/>
      </w:pPr>
      <w:r>
        <w:rPr>
          <w:i/>
        </w:rPr>
        <w:t xml:space="preserve">the historic meeting with the Báb on May 22, 1844, were conferred the rank of Letters of the</w:t>
      </w:r>
    </w:p>
    <w:p>
      <w:pPr>
        <w:ind w:left="360"/>
      </w:pPr>
      <w:r>
        <w:rPr>
          <w:i/>
        </w:rPr>
        <w:t xml:space="preserve">Living, and continued serving indefatigably until they sacrificed their lives in the Fort of</w:t>
      </w:r>
    </w:p>
    <w:p>
      <w:pPr>
        <w:ind w:left="360"/>
      </w:pPr>
      <w:r>
        <w:rPr>
          <w:i/>
        </w:rPr>
        <w:t xml:space="preserve">Ṭabarsí in the first half of 1849.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eyewitness left the following heart-wrenching account of the farewell to the fort and</w:t>
      </w:r>
    </w:p>
    <w:p>
      <w:pPr>
        <w:ind w:left="360"/>
      </w:pPr>
      <w:r>
        <w:rPr>
          <w:i/>
        </w:rPr>
        <w:t xml:space="preserve">the death of Mullá Ḥusayn’s nephew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companions were leaving the fort, we all went to the tomb of Mullá Ḥusayn</w:t>
      </w:r>
    </w:p>
    <w:p>
      <w:pPr>
        <w:ind w:left="360"/>
      </w:pPr>
      <w:r>
        <w:rPr>
          <w:i/>
        </w:rPr>
        <w:t xml:space="preserve">to say farewell to him. We all were weeping. And when at last we started to go, little</w:t>
      </w:r>
    </w:p>
    <w:p>
      <w:pPr>
        <w:ind w:left="360"/>
      </w:pPr>
      <w:r>
        <w:rPr>
          <w:i/>
        </w:rPr>
        <w:t xml:space="preserve">Mírzá Muḥammad-Báqir [Mullá Ḥusayn’s nephew]16 did not want to leave the tomb. He</w:t>
      </w:r>
    </w:p>
    <w:p>
      <w:pPr>
        <w:ind w:left="360"/>
      </w:pPr>
      <w:r>
        <w:rPr>
          <w:i/>
        </w:rPr>
        <w:t xml:space="preserve">embraced it and wept bitterly.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companions tried to separate him but he would not agree, and said that he would</w:t>
      </w:r>
    </w:p>
    <w:p>
      <w:pPr>
        <w:ind w:left="360"/>
      </w:pPr>
      <w:r>
        <w:rPr>
          <w:i/>
        </w:rPr>
        <w:t xml:space="preserve">never leave that tomb. We told Quddús about it and, as he had already mounted his</w:t>
      </w:r>
    </w:p>
    <w:p>
      <w:pPr>
        <w:ind w:left="360"/>
      </w:pPr>
      <w:r>
        <w:rPr>
          <w:i/>
        </w:rPr>
        <w:t xml:space="preserve">horse, he ordered us to mount him and take him with us. They put him on a horse, but</w:t>
      </w:r>
    </w:p>
    <w:p>
      <w:pPr>
        <w:ind w:left="360"/>
      </w:pPr>
      <w:r>
        <w:rPr>
          <w:i/>
        </w:rPr>
        <w:t xml:space="preserve">after a short ride he fainted and fell down. When he recovered his senses, we mounted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The Taríkh-i-Jadíd pp. 93-95, cited in Nabíl-i-A‘ẓam, The Dawn-Breakers, p. 384.</w:t>
      </w:r>
    </w:p>
    <w:p>
      <w:pPr>
        <w:ind w:left="360"/>
      </w:pPr>
      <w:r>
        <w:rPr>
          <w:i/>
        </w:rPr>
        <w:t xml:space="preserve">16 According to Ruhollah Mehrabkhani, Mírzá Muḥammad-Báqir was perhaps twenty-two years old (Mullá Ḥusayn,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on a horse in the second line with Mullá Yúsif-i Ardibílí [a Letter of the Living], but</w:t>
      </w:r>
    </w:p>
    <w:p>
      <w:pPr>
        <w:ind w:left="360"/>
      </w:pPr>
      <w:r>
        <w:rPr>
          <w:i/>
        </w:rPr>
        <w:t xml:space="preserve">he fell again, and died. Quddús, on seeing this, instructed us to carry his body as far as</w:t>
      </w:r>
    </w:p>
    <w:p>
      <w:pPr>
        <w:ind w:left="360"/>
      </w:pPr>
      <w:r>
        <w:rPr>
          <w:i/>
        </w:rPr>
        <w:t xml:space="preserve">the bathhouse of Dizvá, where it was washed and buried.17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12: Tree from which Mullá Ḥusayn was shot (Bahá'í Media)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Mírzá Abú Ṭálib-i Shahmírzadí, cited in Ruhollah Mehrabkhani, Mullá Ḥusayn: Disciple at Dawn, pp. 284-285.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13: The sword of Mullá Ḥusayn (Bahá'í Media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this brother of Mullá Ḥusayn, we must note that when that massacre of the</w:t>
      </w:r>
    </w:p>
    <w:p>
      <w:pPr>
        <w:ind w:left="360"/>
      </w:pPr>
      <w:r>
        <w:rPr>
          <w:i/>
        </w:rPr>
        <w:t xml:space="preserve">Bábís took place, he was chained and later executed. The same narrator quoted above</w:t>
      </w:r>
    </w:p>
    <w:p>
      <w:pPr>
        <w:ind w:left="360"/>
      </w:pPr>
      <w:r>
        <w:rPr>
          <w:i/>
        </w:rPr>
        <w:t xml:space="preserve">noted: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I, Mírzá Jání, met Mírzá Muḥammad-Ḥasan, he was but seventeen years of age,</w:t>
      </w:r>
    </w:p>
    <w:p>
      <w:pPr>
        <w:ind w:left="360"/>
      </w:pPr>
      <w:r>
        <w:rPr>
          <w:i/>
        </w:rPr>
        <w:t xml:space="preserve">yet I observed in him a dignity, gravity, composure, and virtue which amazed me. After</w:t>
      </w:r>
    </w:p>
    <w:p>
      <w:pPr>
        <w:ind w:left="360"/>
      </w:pPr>
      <w:r>
        <w:rPr>
          <w:i/>
        </w:rPr>
        <w:t xml:space="preserve">the death of Jináb-i-Bábu’l-Báb, His Holiness Quddús bestowed on him the sword and</w:t>
      </w:r>
    </w:p>
    <w:p>
      <w:pPr>
        <w:ind w:left="360"/>
      </w:pPr>
      <w:r>
        <w:rPr>
          <w:i/>
        </w:rPr>
        <w:t xml:space="preserve">turban of that glorious martyr, and made him captain of the troops of the True King. As</w:t>
      </w:r>
    </w:p>
    <w:p>
      <w:pPr>
        <w:ind w:left="360"/>
      </w:pPr>
      <w:r>
        <w:rPr>
          <w:i/>
        </w:rPr>
        <w:t xml:space="preserve">to his martyrdom, there is a difference of opinion as to whether he was slain at the</w:t>
      </w:r>
    </w:p>
    <w:p>
      <w:pPr>
        <w:ind w:left="360"/>
      </w:pPr>
      <w:r>
        <w:rPr>
          <w:i/>
        </w:rPr>
        <w:t xml:space="preserve">breakfast-table in the camp, or suffered martyrdom with Jináb-i-Quddús in the square</w:t>
      </w:r>
    </w:p>
    <w:p>
      <w:pPr>
        <w:ind w:left="360"/>
      </w:pPr>
      <w:r>
        <w:rPr>
          <w:i/>
        </w:rPr>
        <w:t xml:space="preserve">of Bárfurúsh.18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notable family member martyred in the same circumstances was Mullá Ḥusayn’s</w:t>
      </w:r>
    </w:p>
    <w:p>
      <w:pPr>
        <w:ind w:left="360"/>
      </w:pPr>
      <w:r>
        <w:rPr>
          <w:i/>
        </w:rPr>
        <w:t xml:space="preserve">brother-in-law. According to Nabíl's testimony, he was the father of Mírzá ‘Abu'l-Ḥasan and</w:t>
      </w:r>
    </w:p>
    <w:p>
      <w:pPr>
        <w:ind w:left="360"/>
      </w:pPr>
      <w:r>
        <w:rPr>
          <w:i/>
        </w:rPr>
        <w:t xml:space="preserve">Mírzá Muḥammad Ḥusayn and, when this outstanding storyteller was writing his work</w:t>
      </w:r>
    </w:p>
    <w:p>
      <w:pPr>
        <w:ind w:left="360"/>
      </w:pPr>
      <w:r>
        <w:rPr>
          <w:i/>
        </w:rPr>
        <w:t xml:space="preserve">(1887-1888), Varaqatu’l-Firdaws was under the care of these two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The Taríkh-i-Jadíd pp. 93-95, cited in Nabíl-i-A‘ẓam, The Dawn-Breakers, p.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14: Modern photo of Shaykh Ṭabarsí (Bahá'í Media)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Memorials of the Faithful. Wilmette, IL: Bahá’í Publishing Trust, ed. 1971.</w:t>
      </w:r>
    </w:p>
    <w:p>
      <w:pPr>
        <w:ind w:left="360"/>
      </w:pPr>
      <w:r>
        <w:rPr>
          <w:i/>
        </w:rPr>
        <w:t xml:space="preserve">Arbab, Farzam. En camino hacia la gloria del servicio. Asamblea Espiritual Nacional de los</w:t>
      </w:r>
    </w:p>
    <w:p>
      <w:pPr>
        <w:ind w:left="360"/>
      </w:pPr>
      <w:r>
        <w:rPr>
          <w:i/>
        </w:rPr>
        <w:t xml:space="preserve">Bahá’ís de Colombia.</w:t>
      </w:r>
    </w:p>
    <w:p>
      <w:pPr>
        <w:ind w:left="360"/>
      </w:pPr>
      <w:r>
        <w:rPr>
          <w:i/>
        </w:rPr>
        <w:t xml:space="preserve">Bahá’u’lláh. The Kitáb-i-Íqán. Wilmette, IL: US Bahá’í Publishing Trust, 1989.</w:t>
      </w:r>
    </w:p>
    <w:p>
      <w:pPr>
        <w:ind w:left="360"/>
      </w:pPr>
      <w:r>
        <w:rPr>
          <w:i/>
        </w:rPr>
        <w:t xml:space="preserve">Hamadání, Mírzá Ḥusayn, ed. and trans. Edward G. Browne. The New History (Tarikh-i-Jadid)</w:t>
      </w:r>
    </w:p>
    <w:p>
      <w:pPr>
        <w:ind w:left="360"/>
      </w:pPr>
      <w:r>
        <w:rPr>
          <w:i/>
        </w:rPr>
        <w:t xml:space="preserve">of Mirza 'Ali Muhammed, the Bab. Amsterdam: Philo Press, 1975.</w:t>
      </w:r>
    </w:p>
    <w:p>
      <w:pPr>
        <w:ind w:left="360"/>
      </w:pPr>
      <w:r>
        <w:rPr>
          <w:i/>
        </w:rPr>
        <w:t xml:space="preserve">Mehrabkhani, Ruhollah. Mullá Ḥusayn: Disciple at Dawn. Los Angeles: Kalimát Press, 1987</w:t>
      </w:r>
    </w:p>
    <w:p>
      <w:pPr>
        <w:ind w:left="360"/>
      </w:pPr>
      <w:r>
        <w:rPr>
          <w:i/>
        </w:rPr>
        <w:t xml:space="preserve">Nabíl-i-A‘ẓam. The Dawn-Breakers: Nabíl’s Narrative of the Early Days of the Bahá’í</w:t>
      </w:r>
    </w:p>
    <w:p>
      <w:pPr>
        <w:ind w:left="360"/>
      </w:pPr>
      <w:r>
        <w:rPr>
          <w:i/>
        </w:rPr>
        <w:t xml:space="preserve">Revelation. Wilmette, IL: Bahá’í Publishing Trust, 1970.</w:t>
      </w:r>
    </w:p>
    <w:p>
      <w:pPr>
        <w:ind w:left="360"/>
      </w:pPr>
      <w:r>
        <w:rPr>
          <w:i/>
        </w:rPr>
        <w:t xml:space="preserve">Nabíl-i-A‘ẓam. The Dawn-Breakers: Nabíl’s Narrative of the Early Days of the Bahá’í</w:t>
      </w:r>
    </w:p>
    <w:p>
      <w:pPr>
        <w:ind w:left="360"/>
      </w:pPr>
      <w:r>
        <w:rPr>
          <w:i/>
        </w:rPr>
        <w:t xml:space="preserve">Revelation. Wilmette, IL: Bahá’í Publishing Trust, 1970.</w:t>
      </w:r>
    </w:p>
    <w:p>
      <w:pPr>
        <w:ind w:left="360"/>
      </w:pPr>
      <w:r>
        <w:rPr>
          <w:i/>
        </w:rPr>
        <w:t xml:space="preserve">Rivadeneyra, Adolfo. Viaje and Interior de Persia, vol. 1. Madrid: Imprenta y estereotipia de</w:t>
      </w:r>
    </w:p>
    <w:p>
      <w:pPr>
        <w:ind w:left="360"/>
      </w:pPr>
      <w:r>
        <w:rPr>
          <w:i/>
        </w:rPr>
        <w:t xml:space="preserve">Aribau y ca, 1880.</w:t>
      </w:r>
    </w:p>
    <w:p>
      <w:pPr>
        <w:ind w:left="360"/>
      </w:pPr>
      <w:r>
        <w:rPr>
          <w:i/>
        </w:rPr>
        <w:t xml:space="preserve">Shoghi Effendi. God Passes By. Wilmette, IL: Bahá’í Publishing Trust, ed. 1979.</w:t>
      </w:r>
    </w:p>
    <w:p>
      <w:pPr>
        <w:ind w:left="360"/>
      </w:pPr>
      <w:r>
        <w:rPr>
          <w:i/>
        </w:rPr>
        <w:t xml:space="preserve">The Báb. Selections from the Writings of the Báb. Bahá’í World Centre,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Acknowledgment: I would like to thank Ernie and Diana Jones for their editorial assistance.</w:t>
      </w:r>
    </w:p>
    <w:p>
      <w:pPr>
        <w:ind w:left="360"/>
      </w:pPr>
      <w:r>
        <w:rPr>
          <w:color w:val="555555"/>
          <w:sz w:val="18"/>
        </w:rPr>
        <w:t xml:space="preserve">— The Family of Mulla Husayn (Used by permission of the curator)</w:t>
      </w:r>
    </w:p>
    <w:p/>
  </w:body>
</w:document>
</file>