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Dates in &lt;i&gt;Baha'u'llah and the New Era&lt;/i&gt;: A response to Francis Beckwith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Documents relevant to this issue include:  The</w:t>
      </w:r>
    </w:p>
    <w:p>
      <w:pPr>
        <w:ind w:left="360"/>
      </w:pPr>
      <w:r>
        <w:rPr>
          <w:i/>
        </w:rPr>
        <w:t xml:space="preserve">original article, </w:t>
      </w:r>
    </w:p>
    <w:p>
      <w:pPr>
        <w:ind w:left="360"/>
      </w:pPr>
      <w:r>
        <w:rPr>
          <w:i/>
        </w:rPr>
        <w:t xml:space="preserve">Bahá'í-Christian Dialogue: Some Key Issues Considered A letter</w:t>
      </w:r>
    </w:p>
    <w:p>
      <w:pPr>
        <w:ind w:left="360"/>
      </w:pPr>
      <w:r>
        <w:rPr>
          <w:i/>
        </w:rPr>
        <w:t xml:space="preserve">from the House complete with a memorandum, "Changes</w:t>
      </w:r>
    </w:p>
    <w:p>
      <w:pPr>
        <w:ind w:left="360"/>
      </w:pPr>
      <w:r>
        <w:rPr>
          <w:i/>
        </w:rPr>
        <w:t xml:space="preserve">Made to "Bahá'u'lláh and the New Era" Regarding the Explanation of Daniel</w:t>
      </w:r>
    </w:p>
    <w:p>
      <w:pPr>
        <w:ind w:left="360"/>
      </w:pPr>
      <w:r>
        <w:rPr>
          <w:i/>
        </w:rPr>
        <w:t xml:space="preserve">12:12" Another letter from the House complete with a</w:t>
      </w:r>
    </w:p>
    <w:p>
      <w:pPr>
        <w:ind w:left="360"/>
      </w:pPr>
      <w:r>
        <w:rPr>
          <w:i/>
        </w:rPr>
        <w:t xml:space="preserve">lengthy memorandum, "Daniel's Prophecies"  a letter from</w:t>
      </w:r>
    </w:p>
    <w:p>
      <w:pPr>
        <w:ind w:left="360"/>
      </w:pPr>
      <w:r>
        <w:rPr>
          <w:i/>
        </w:rPr>
        <w:t xml:space="preserve">the US National Spiritual Assembly on the same topic.</w:t>
      </w:r>
    </w:p>
    <w:p>
      <w:pPr>
        <w:ind w:left="360"/>
      </w:pPr>
      <w:r>
        <w:rPr>
          <w:i/>
        </w:rPr>
        <w:t xml:space="preserve">Peter Terry's rebuttal "Truth Triumphs:  A Bahá'í  Response to Misrepresentations of the Bahá'í  Teachings and Bahá'í  History" </w:t>
      </w:r>
    </w:p>
    <w:p>
      <w:pPr>
        <w:ind w:left="360"/>
      </w:pPr>
      <w:r>
        <w:rPr>
          <w:i/>
        </w:rPr>
        <w:t xml:space="preserve">A lengthy informal essay by David Friedman, "A Bahá'í response to Francis Beckwith's article 'Bahá'í-Christian Dialogue: Some Key Issues Considered'"</w:t>
      </w:r>
    </w:p>
    <w:p>
      <w:pPr>
        <w:ind w:left="360"/>
      </w:pPr>
      <w:r>
        <w:rPr>
          <w:i/>
        </w:rPr>
        <w:t xml:space="preserve">As well, Douglas Martin's </w:t>
      </w:r>
    </w:p>
    <w:p>
      <w:pPr>
        <w:ind w:left="360"/>
      </w:pPr>
      <w:r>
        <w:rPr>
          <w:i/>
        </w:rPr>
        <w:t xml:space="preserve">review of William Miller addresses issues of Christian</w:t>
      </w:r>
    </w:p>
    <w:p>
      <w:pPr>
        <w:ind w:left="360"/>
      </w:pPr>
      <w:r>
        <w:rPr>
          <w:i/>
        </w:rPr>
        <w:t xml:space="preserve">polemicism.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24,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has received your letter dated 21 September 1992 </w:t>
      </w:r>
    </w:p>
    <w:p>
      <w:pPr>
        <w:ind w:left="360"/>
      </w:pPr>
      <w:r>
        <w:rPr>
          <w:i/>
        </w:rPr>
        <w:t xml:space="preserve">concerning Francis Beckwith and questions he has raised in his book the Bahá'í </w:t>
      </w:r>
    </w:p>
    <w:p>
      <w:pPr>
        <w:ind w:left="360"/>
      </w:pPr>
      <w:r>
        <w:rPr>
          <w:i/>
        </w:rPr>
        <w:t xml:space="preserve">Faith about the text of recent editions of J.E. Esselmont's Bahá'u'lláh and the New </w:t>
      </w:r>
    </w:p>
    <w:p>
      <w:pPr>
        <w:ind w:left="360"/>
      </w:pPr>
      <w:r>
        <w:rPr>
          <w:i/>
        </w:rPr>
        <w:t xml:space="preserve">Era, we are sending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Francis Beckwith is a Christian who has spoken and written against the Bahá'í Faith </w:t>
      </w:r>
    </w:p>
    <w:p>
      <w:pPr>
        <w:ind w:left="360"/>
      </w:pPr>
      <w:r>
        <w:rPr>
          <w:i/>
        </w:rPr>
        <w:t xml:space="preserve">from the point of view of fundamentalist Christian doctrine. The National Assembly has </w:t>
      </w:r>
    </w:p>
    <w:p>
      <w:pPr>
        <w:ind w:left="360"/>
      </w:pPr>
      <w:r>
        <w:rPr>
          <w:i/>
        </w:rPr>
        <w:t xml:space="preserve">not written any refutations of his work and does not feel this would be productive at the </w:t>
      </w:r>
    </w:p>
    <w:p>
      <w:pPr>
        <w:ind w:left="360"/>
      </w:pPr>
      <w:r>
        <w:rPr>
          <w:i/>
        </w:rPr>
        <w:t xml:space="preserve">present time. However, the National Assembly does provide the following comments </w:t>
      </w:r>
    </w:p>
    <w:p>
      <w:pPr>
        <w:ind w:left="360"/>
      </w:pPr>
      <w:r>
        <w:rPr>
          <w:i/>
        </w:rPr>
        <w:t xml:space="preserve">about the prophecy of Daniel of the 1335 days and the reason for the removal of passages </w:t>
      </w:r>
    </w:p>
    <w:p>
      <w:pPr>
        <w:ind w:left="360"/>
      </w:pPr>
      <w:r>
        <w:rPr>
          <w:i/>
        </w:rPr>
        <w:t xml:space="preserve">pertaining to this prophecy from J.E. Esslemont's Bahá'u'lláh and the New Era to </w:t>
      </w:r>
    </w:p>
    <w:p>
      <w:pPr>
        <w:ind w:left="360"/>
      </w:pPr>
      <w:r>
        <w:rPr>
          <w:i/>
        </w:rPr>
        <w:t xml:space="preserve">individuals who inquire.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11 November 1969, the Universal House of Justice has discussed the </w:t>
      </w:r>
    </w:p>
    <w:p>
      <w:pPr>
        <w:ind w:left="360"/>
      </w:pPr>
      <w:r>
        <w:rPr>
          <w:i/>
        </w:rPr>
        <w:t xml:space="preserve">changes made for the new edition of Bahá'u'lláh and the New Era. Although Mr. </w:t>
      </w:r>
    </w:p>
    <w:p>
      <w:pPr>
        <w:ind w:left="360"/>
      </w:pPr>
      <w:r>
        <w:rPr>
          <w:i/>
        </w:rPr>
        <w:t xml:space="preserve">Esslemont had interpreted certain statements made by `Abdu'l-Bahá to mean that </w:t>
      </w:r>
    </w:p>
    <w:p>
      <w:pPr>
        <w:ind w:left="360"/>
      </w:pPr>
      <w:r>
        <w:rPr>
          <w:i/>
        </w:rPr>
        <w:t xml:space="preserve">Universal Peace would be firmly established in the year 1957, the explanations of the </w:t>
      </w:r>
    </w:p>
    <w:p>
      <w:pPr>
        <w:ind w:left="360"/>
      </w:pPr>
      <w:r>
        <w:rPr>
          <w:i/>
        </w:rPr>
        <w:t xml:space="preserve">fulfillment of the prophecy of Daniel are somewhat complicated and incomplete. </w:t>
      </w:r>
    </w:p>
    <w:p>
      <w:pPr>
        <w:ind w:left="360"/>
      </w:pPr>
      <w:r>
        <w:rPr>
          <w:i/>
        </w:rPr>
        <w:t xml:space="preserve">Therefore, the paragraph in which Mr. Esslemont calculates the date from the Hijrah has </w:t>
      </w:r>
    </w:p>
    <w:p>
      <w:pPr>
        <w:ind w:left="360"/>
      </w:pPr>
      <w:r>
        <w:rPr>
          <w:i/>
        </w:rPr>
        <w:t xml:space="preserve">been omitted in recent editions of the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dated 4 May 1946 written on behalf of the Guardian, the following clarifications </w:t>
      </w:r>
    </w:p>
    <w:p>
      <w:pPr>
        <w:ind w:left="360"/>
      </w:pPr>
      <w:r>
        <w:rPr>
          <w:i/>
        </w:rPr>
        <w:t xml:space="preserve">of Mr. Esslemont's comments were given: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statement in Esslemont: We cannot be absolutely certain of </w:t>
      </w:r>
    </w:p>
    <w:p>
      <w:pPr>
        <w:ind w:left="360"/>
      </w:pPr>
      <w:r>
        <w:rPr>
          <w:i/>
        </w:rPr>
        <w:t xml:space="preserve">what the Master said because it is not in a Tablet; He did state, however, in 2 Tablets, that </w:t>
      </w:r>
    </w:p>
    <w:p>
      <w:pPr>
        <w:ind w:left="360"/>
      </w:pPr>
      <w:r>
        <w:rPr>
          <w:i/>
        </w:rPr>
        <w:t xml:space="preserve">this date will see the triumph of the Cause. Reference is made to these Tablets in "The </w:t>
      </w:r>
    </w:p>
    <w:p>
      <w:pPr>
        <w:ind w:left="360"/>
      </w:pPr>
      <w:r>
        <w:rPr>
          <w:i/>
        </w:rPr>
        <w:t xml:space="preserve">Passing of `Abdu'l-Bahá," and the Master's words quoted.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`Abdu'l-Bahá, in a Tablet quoted on page 28 of "The Passing of `Abdu'l-Bahá", appears to </w:t>
      </w:r>
    </w:p>
    <w:p>
      <w:pPr>
        <w:ind w:left="360"/>
      </w:pPr>
      <w:r>
        <w:rPr>
          <w:i/>
        </w:rPr>
        <w:t xml:space="preserve">identify the prophecy with the year 1963: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the verse in Daniel, the interpretation whereof thou didst </w:t>
      </w:r>
    </w:p>
    <w:p>
      <w:pPr>
        <w:ind w:left="360"/>
      </w:pPr>
      <w:r>
        <w:rPr>
          <w:i/>
        </w:rPr>
        <w:t xml:space="preserve">ask, namely, "Blessed is he who cometh unto the thousand three hundred and thirty five </w:t>
      </w:r>
    </w:p>
    <w:p>
      <w:pPr>
        <w:ind w:left="360"/>
      </w:pPr>
      <w:r>
        <w:rPr>
          <w:i/>
        </w:rPr>
        <w:t xml:space="preserve">days." These days must be reckoned as solar and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lunar years. For according to this </w:t>
      </w:r>
    </w:p>
    <w:p>
      <w:pPr>
        <w:ind w:left="360"/>
      </w:pPr>
      <w:r>
        <w:rPr>
          <w:i/>
        </w:rPr>
        <w:t xml:space="preserve">calculation a century will have elapsed from the dawn of the Sun of Truth... (i.e., a century </w:t>
      </w:r>
    </w:p>
    <w:p>
      <w:pPr>
        <w:ind w:left="360"/>
      </w:pPr>
      <w:r>
        <w:rPr>
          <w:i/>
        </w:rPr>
        <w:t xml:space="preserve">after 1863).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Tablet quoted in the same place indicates: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God! The afore-mentioned thousand three hundred and </w:t>
      </w:r>
    </w:p>
    <w:p>
      <w:pPr>
        <w:ind w:left="360"/>
      </w:pPr>
      <w:r>
        <w:rPr>
          <w:i/>
        </w:rPr>
        <w:t xml:space="preserve">thirty-five years must be reckoned from the day of the flight of His Holiness Muhammad, </w:t>
      </w:r>
    </w:p>
    <w:p>
      <w:pPr>
        <w:ind w:left="360"/>
      </w:pPr>
      <w:r>
        <w:rPr>
          <w:i/>
        </w:rPr>
        <w:t xml:space="preserve">the Apostle of God, (Hegira) salutations and blessings rest upon Him, at the close of </w:t>
      </w:r>
    </w:p>
    <w:p>
      <w:pPr>
        <w:ind w:left="360"/>
      </w:pPr>
      <w:r>
        <w:rPr>
          <w:i/>
        </w:rPr>
        <w:t xml:space="preserve">which time the signs of the rise, the glory, the exaltation, the spread of the Word of God </w:t>
      </w:r>
    </w:p>
    <w:p>
      <w:pPr>
        <w:ind w:left="360"/>
      </w:pPr>
      <w:r>
        <w:rPr>
          <w:i/>
        </w:rPr>
        <w:t xml:space="preserve">throughout the East and the West shall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(Further prophecies of Daniel are discussed by `Abdu'l-Bahá in Some Answered </w:t>
      </w:r>
    </w:p>
    <w:p>
      <w:pPr>
        <w:ind w:left="360"/>
      </w:pPr>
      <w:r>
        <w:rPr>
          <w:i/>
        </w:rPr>
        <w:t xml:space="preserve">Ouestions, part 1, chapter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indicated that Daniel's prophecy alluded to the year 1963. Referring to the </w:t>
      </w:r>
    </w:p>
    <w:p>
      <w:pPr>
        <w:ind w:left="360"/>
      </w:pPr>
      <w:r>
        <w:rPr>
          <w:i/>
        </w:rPr>
        <w:t xml:space="preserve">Declaration of Bahá'u'lláh in Baghdad [1863], the Guardian indicated: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"hundred lunar years" destined to immediately precede that blissful </w:t>
      </w:r>
    </w:p>
    <w:p>
      <w:pPr>
        <w:ind w:left="360"/>
      </w:pPr>
      <w:r>
        <w:rPr>
          <w:i/>
        </w:rPr>
        <w:t xml:space="preserve">consummation (1335 days), announced by Daniel in that same chapter, had commenced." </w:t>
      </w:r>
    </w:p>
    <w:p>
      <w:pPr>
        <w:ind w:left="360"/>
      </w:pPr>
      <w:r>
        <w:rPr>
          <w:i/>
        </w:rPr>
        <w:t xml:space="preserve">(God Passes By, page 151).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letter written on behalf of the Guardian in December 1953, the prophecy is </w:t>
      </w:r>
    </w:p>
    <w:p>
      <w:pPr>
        <w:ind w:left="360"/>
      </w:pPr>
      <w:r>
        <w:rPr>
          <w:i/>
        </w:rPr>
        <w:t xml:space="preserve">linked to the completion of the goals of the Ten Year Crusade (1953-63):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....The 1335 days is figured according to the solar calendar, but in adjusting </w:t>
      </w:r>
    </w:p>
    <w:p>
      <w:pPr>
        <w:ind w:left="360"/>
      </w:pPr>
      <w:r>
        <w:rPr>
          <w:i/>
        </w:rPr>
        <w:t xml:space="preserve">the 1335 days, one must take into consideration the time at which the prophecies were </w:t>
      </w:r>
    </w:p>
    <w:p>
      <w:pPr>
        <w:ind w:left="360"/>
      </w:pPr>
      <w:r>
        <w:rPr>
          <w:i/>
        </w:rPr>
        <w:t xml:space="preserve">given and change them into solar time, which would bring the date to 1963. There is one </w:t>
      </w:r>
    </w:p>
    <w:p>
      <w:pPr>
        <w:ind w:left="360"/>
      </w:pPr>
      <w:r>
        <w:rPr>
          <w:i/>
        </w:rPr>
        <w:t xml:space="preserve">thing of importance for the Bahá'ís to understand; and that is, that this prophecy refers to </w:t>
      </w:r>
    </w:p>
    <w:p>
      <w:pPr>
        <w:ind w:left="360"/>
      </w:pPr>
      <w:r>
        <w:rPr>
          <w:i/>
        </w:rPr>
        <w:t xml:space="preserve">happenings within the Faith, not occurrences outside the Faith. It refers specifically to the </w:t>
      </w:r>
    </w:p>
    <w:p>
      <w:pPr>
        <w:ind w:left="360"/>
      </w:pPr>
      <w:r>
        <w:rPr>
          <w:i/>
        </w:rPr>
        <w:t xml:space="preserve">spread of the Faith over the face of the earth. This will be accomplished when the Bahá'í </w:t>
      </w:r>
    </w:p>
    <w:p>
      <w:pPr>
        <w:ind w:left="360"/>
      </w:pPr>
      <w:r>
        <w:rPr>
          <w:i/>
        </w:rPr>
        <w:t xml:space="preserve">Faith is firmly established in all the virgin areas outlined in the Ten-Year Crusade, and the </w:t>
      </w:r>
    </w:p>
    <w:p>
      <w:pPr>
        <w:ind w:left="360"/>
      </w:pPr>
      <w:r>
        <w:rPr>
          <w:i/>
        </w:rPr>
        <w:t xml:space="preserve">other goals of the Crusade are completed. Thus it behooves us to work day and night to </w:t>
      </w:r>
    </w:p>
    <w:p>
      <w:pPr>
        <w:ind w:left="360"/>
      </w:pPr>
      <w:r>
        <w:rPr>
          <w:i/>
        </w:rPr>
        <w:t xml:space="preserve">accomplish this glorious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explains in its letter of November 11, 1969, mentioned </w:t>
      </w:r>
    </w:p>
    <w:p>
      <w:pPr>
        <w:ind w:left="360"/>
      </w:pPr>
      <w:r>
        <w:rPr>
          <w:i/>
        </w:rPr>
        <w:t xml:space="preserve">above, that: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do not give exactly the same date and cover a period of time </w:t>
      </w:r>
    </w:p>
    <w:p>
      <w:pPr>
        <w:ind w:left="360"/>
      </w:pPr>
      <w:r>
        <w:rPr>
          <w:i/>
        </w:rPr>
        <w:t xml:space="preserve">rather than a specific year. However, it is apparent from the Guardian's letter dated 30th </w:t>
      </w:r>
    </w:p>
    <w:p>
      <w:pPr>
        <w:ind w:left="360"/>
      </w:pPr>
      <w:r>
        <w:rPr>
          <w:i/>
        </w:rPr>
        <w:t xml:space="preserve">June 1952 that the crucial date in this period is Ridvan 1963, the occasion of the </w:t>
      </w:r>
    </w:p>
    <w:p>
      <w:pPr>
        <w:ind w:left="360"/>
      </w:pPr>
      <w:r>
        <w:rPr>
          <w:i/>
        </w:rPr>
        <w:t xml:space="preserve">celebration of the centenary of the Declaration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it is clear that Mr. Esslemont's interpretation of the statements made to him by </w:t>
      </w:r>
    </w:p>
    <w:p>
      <w:pPr>
        <w:ind w:left="360"/>
      </w:pPr>
      <w:r>
        <w:rPr>
          <w:i/>
        </w:rPr>
        <w:t xml:space="preserve">`Abdu'l-Bahá cannot be wholly supported by the authorized texts of `Abdu'l-Bahá and the </w:t>
      </w:r>
    </w:p>
    <w:p>
      <w:pPr>
        <w:ind w:left="360"/>
      </w:pPr>
      <w:r>
        <w:rPr>
          <w:i/>
        </w:rPr>
        <w:t xml:space="preserve">explanations of the Guardian. As you know, Bahá'u'lláh and the New Era has often been </w:t>
      </w:r>
    </w:p>
    <w:p>
      <w:pPr>
        <w:ind w:left="360"/>
      </w:pPr>
      <w:r>
        <w:rPr>
          <w:i/>
        </w:rPr>
        <w:t xml:space="preserve">used to introduce the Bahá'í Teachings to the public, and, as such, it was important that </w:t>
      </w:r>
    </w:p>
    <w:p>
      <w:pPr>
        <w:ind w:left="360"/>
      </w:pPr>
      <w:r>
        <w:rPr>
          <w:i/>
        </w:rPr>
        <w:t xml:space="preserve">the teachings be represented as accurately as possible in the text. The fact that changes </w:t>
      </w:r>
    </w:p>
    <w:p>
      <w:pPr>
        <w:ind w:left="360"/>
      </w:pPr>
      <w:r>
        <w:rPr>
          <w:i/>
        </w:rPr>
        <w:t xml:space="preserve">have been made to Mr. Esslemont's original text has been clearly pointed out in the </w:t>
      </w:r>
    </w:p>
    <w:p>
      <w:pPr>
        <w:ind w:left="360"/>
      </w:pPr>
      <w:r>
        <w:rPr>
          <w:i/>
        </w:rPr>
        <w:t xml:space="preserve">prefaces to the various editions of the book. The preface to the 1937 edition, prepared by </w:t>
      </w:r>
    </w:p>
    <w:p>
      <w:pPr>
        <w:ind w:left="360"/>
      </w:pPr>
      <w:r>
        <w:rPr>
          <w:i/>
        </w:rPr>
        <w:t xml:space="preserve">the Bahá'í Publishing Committee,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Esslemont himself recognized, the Faith entered a new phase of its </w:t>
      </w:r>
    </w:p>
    <w:p>
      <w:pPr>
        <w:ind w:left="360"/>
      </w:pPr>
      <w:r>
        <w:rPr>
          <w:i/>
        </w:rPr>
        <w:t xml:space="preserve">history after the ascension of `Abdu'l-Bahá. The result is that the author's views, some of </w:t>
      </w:r>
    </w:p>
    <w:p>
      <w:pPr>
        <w:ind w:left="360"/>
      </w:pPr>
      <w:r>
        <w:rPr>
          <w:i/>
        </w:rPr>
        <w:t xml:space="preserve">them written prior to 1921, no longer on certain aspects of the subject correspond to the </w:t>
      </w:r>
    </w:p>
    <w:p>
      <w:pPr>
        <w:ind w:left="360"/>
      </w:pPr>
      <w:r>
        <w:rPr>
          <w:i/>
        </w:rPr>
        <w:t xml:space="preserve">evolutionary character of the Faith. His treatment of events and social conditions then </w:t>
      </w:r>
    </w:p>
    <w:p>
      <w:pPr>
        <w:ind w:left="360"/>
      </w:pPr>
      <w:r>
        <w:rPr>
          <w:i/>
        </w:rPr>
        <w:t xml:space="preserve">existing, moreover, no longer appears fully relevant. Unavoidably, a few errors of fact had </w:t>
      </w:r>
    </w:p>
    <w:p>
      <w:pPr>
        <w:ind w:left="360"/>
      </w:pPr>
      <w:r>
        <w:rPr>
          <w:i/>
        </w:rPr>
        <w:t xml:space="preserve">entered his text, while his explanation of the stations of the Bab and of `Abdu'l-Bahá have </w:t>
      </w:r>
    </w:p>
    <w:p>
      <w:pPr>
        <w:ind w:left="360"/>
      </w:pPr>
      <w:r>
        <w:rPr>
          <w:i/>
        </w:rPr>
        <w:t xml:space="preserve">been replaced in the minds of Bahá'ís by the authoritative interpretations since made by the </w:t>
      </w:r>
    </w:p>
    <w:p>
      <w:pPr>
        <w:ind w:left="360"/>
      </w:pPr>
      <w:r>
        <w:rPr>
          <w:i/>
        </w:rPr>
        <w:t xml:space="preserve">first Guardian of the Faith, Shoghi Effendi. The present edition therefore represents a </w:t>
      </w:r>
    </w:p>
    <w:p>
      <w:pPr>
        <w:ind w:left="360"/>
      </w:pPr>
      <w:r>
        <w:rPr>
          <w:i/>
        </w:rPr>
        <w:t xml:space="preserve">revision made by the American National Spiritual Assembly, acting under the advice and </w:t>
      </w:r>
    </w:p>
    <w:p>
      <w:pPr>
        <w:ind w:left="360"/>
      </w:pPr>
      <w:r>
        <w:rPr>
          <w:i/>
        </w:rPr>
        <w:t xml:space="preserve">approval of Shoghi Effendi. These revisions in no respect alter the original plan of Dr. </w:t>
      </w:r>
    </w:p>
    <w:p>
      <w:pPr>
        <w:ind w:left="360"/>
      </w:pPr>
      <w:r>
        <w:rPr>
          <w:i/>
        </w:rPr>
        <w:t xml:space="preserve">Esslemont's book, nor affect the major portion of his text. Their purpose has been to </w:t>
      </w:r>
    </w:p>
    <w:p>
      <w:pPr>
        <w:ind w:left="360"/>
      </w:pPr>
      <w:r>
        <w:rPr>
          <w:i/>
        </w:rPr>
        <w:t xml:space="preserve">amplify the author's discussion in a few passages by the addition of material representing </w:t>
      </w:r>
    </w:p>
    <w:p>
      <w:pPr>
        <w:ind w:left="360"/>
      </w:pPr>
      <w:r>
        <w:rPr>
          <w:i/>
        </w:rPr>
        <w:t xml:space="preserve">the fuller knowledge available since his lamented death, and newer translations of his </w:t>
      </w:r>
    </w:p>
    <w:p>
      <w:pPr>
        <w:ind w:left="360"/>
      </w:pPr>
      <w:r>
        <w:rPr>
          <w:i/>
        </w:rPr>
        <w:t xml:space="preserve">quotations from Bahá'í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Preface to the 1950 Edition: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edition does not displace the text as it has appeared since major </w:t>
      </w:r>
    </w:p>
    <w:p>
      <w:pPr>
        <w:ind w:left="360"/>
      </w:pPr>
      <w:r>
        <w:rPr>
          <w:i/>
        </w:rPr>
        <w:t xml:space="preserve">revision was made in the book under the direction of the Guardian of the Faith in 1937, as </w:t>
      </w:r>
    </w:p>
    <w:p>
      <w:pPr>
        <w:ind w:left="360"/>
      </w:pPr>
      <w:r>
        <w:rPr>
          <w:i/>
        </w:rPr>
        <w:t xml:space="preserve">the time has not come for anything like a thorough recasting of the book to make its </w:t>
      </w:r>
    </w:p>
    <w:p>
      <w:pPr>
        <w:ind w:left="360"/>
      </w:pPr>
      <w:r>
        <w:rPr>
          <w:i/>
        </w:rPr>
        <w:t xml:space="preserve">references to world conditions completely contemporaneous...It should be added that any </w:t>
      </w:r>
    </w:p>
    <w:p>
      <w:pPr>
        <w:ind w:left="360"/>
      </w:pPr>
      <w:r>
        <w:rPr>
          <w:i/>
        </w:rPr>
        <w:t xml:space="preserve">further revision of the text in the future is subject to approval by Shoghi Effendi. The </w:t>
      </w:r>
    </w:p>
    <w:p>
      <w:pPr>
        <w:ind w:left="360"/>
      </w:pPr>
      <w:r>
        <w:rPr>
          <w:i/>
        </w:rPr>
        <w:t xml:space="preserve">Committee has no authority to pass upon revisions which may be desired by Bahá'ís of </w:t>
      </w:r>
    </w:p>
    <w:p>
      <w:pPr>
        <w:ind w:left="360"/>
      </w:pPr>
      <w:r>
        <w:rPr>
          <w:i/>
        </w:rPr>
        <w:t xml:space="preserve">other countries for their particular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the Bahá'í Publishing Trust prefaced its 1970 edition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1937 no revision has been made to the text of</w:t>
      </w:r>
    </w:p>
    <w:p>
      <w:pPr>
        <w:ind w:left="360"/>
      </w:pPr>
      <w:r>
        <w:rPr>
          <w:i/>
        </w:rPr>
        <w:t xml:space="preserve">Dr. Esslemont's book, although in 1950 some minor corrections were introduced. On the </w:t>
      </w:r>
    </w:p>
    <w:p>
      <w:pPr>
        <w:ind w:left="360"/>
      </w:pPr>
      <w:r>
        <w:rPr>
          <w:i/>
        </w:rPr>
        <w:t xml:space="preserve">other hand, the diffusion and development of the Bahá'í Faith since that time have been </w:t>
      </w:r>
    </w:p>
    <w:p>
      <w:pPr>
        <w:ind w:left="360"/>
      </w:pPr>
      <w:r>
        <w:rPr>
          <w:i/>
        </w:rPr>
        <w:t xml:space="preserve">tremendous, and there has been added to the Bahá'í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 rich legacy of </w:t>
      </w:r>
    </w:p>
    <w:p>
      <w:pPr>
        <w:ind w:left="360"/>
      </w:pPr>
      <w:r>
        <w:rPr>
          <w:i/>
        </w:rPr>
        <w:t xml:space="preserve">incomparable expositions, translations, and historical accounts from the pen of Shoghi </w:t>
      </w:r>
    </w:p>
    <w:p>
      <w:pPr>
        <w:ind w:left="360"/>
      </w:pPr>
      <w:r>
        <w:rPr>
          <w:i/>
        </w:rPr>
        <w:t xml:space="preserve">Effendi, Guardian of the Faith and the appointed interpreter of its Sacred Writings. It has </w:t>
      </w:r>
    </w:p>
    <w:p>
      <w:pPr>
        <w:ind w:left="360"/>
      </w:pPr>
      <w:r>
        <w:rPr>
          <w:i/>
        </w:rPr>
        <w:t xml:space="preserve">therefore been deemed necessary to bring the book up to date in order to maintain its </w:t>
      </w:r>
    </w:p>
    <w:p>
      <w:pPr>
        <w:ind w:left="360"/>
      </w:pPr>
      <w:r>
        <w:rPr>
          <w:i/>
        </w:rPr>
        <w:t xml:space="preserve">usefulness for modern readers. This has been done with a minimum of alteration to the </w:t>
      </w:r>
    </w:p>
    <w:p>
      <w:pPr>
        <w:ind w:left="360"/>
      </w:pPr>
      <w:r>
        <w:rPr>
          <w:i/>
        </w:rPr>
        <w:t xml:space="preserve">text, and chiefly by the use of footnotes and of an epilogue giving the current statistics of </w:t>
      </w:r>
    </w:p>
    <w:p>
      <w:pPr>
        <w:ind w:left="360"/>
      </w:pPr>
      <w:r>
        <w:rPr>
          <w:i/>
        </w:rPr>
        <w:t xml:space="preserve">the Bahá'í Faith...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you very much for your response to the questions of the seeker who had read </w:t>
      </w:r>
    </w:p>
    <w:p>
      <w:pPr>
        <w:ind w:left="360"/>
      </w:pPr>
      <w:r>
        <w:rPr>
          <w:i/>
        </w:rPr>
        <w:t xml:space="preserve">this book and hope that the above will be of use should you encounter such questions </w:t>
      </w:r>
    </w:p>
    <w:p>
      <w:pPr>
        <w:ind w:left="360"/>
      </w:pPr>
      <w:r>
        <w:rPr>
          <w:i/>
        </w:rPr>
        <w:t xml:space="preserve">again in the future. We are also enclosing a copy of a review of a book by William Miller </w:t>
      </w:r>
    </w:p>
    <w:p>
      <w:pPr>
        <w:ind w:left="360"/>
      </w:pPr>
      <w:r>
        <w:rPr>
          <w:i/>
        </w:rPr>
        <w:t xml:space="preserve">which refutes issues similar to those raised by Francis Beckwith.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regards,</w:t>
      </w:r>
    </w:p>
    <w:p>
      <w:pPr>
        <w:ind w:left="360"/>
      </w:pPr>
      <w:r>
        <w:rPr>
          <w:i/>
        </w:rPr>
        <w:t xml:space="preserve">For the Office of the Secretary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[Note: I do not know what book review is intended, as no </w:t>
      </w:r>
    </w:p>
    <w:p>
      <w:pPr>
        <w:ind w:left="360"/>
      </w:pPr>
      <w:r>
        <w:rPr>
          <w:i/>
        </w:rPr>
        <w:t xml:space="preserve">enclosure was included in my copy of this letter. However, it is very likely that the review </w:t>
      </w:r>
    </w:p>
    <w:p>
      <w:pPr>
        <w:ind w:left="360"/>
      </w:pPr>
      <w:r>
        <w:rPr>
          <w:i/>
        </w:rPr>
        <w:t xml:space="preserve">intended was the one written by Universal House of Justice member Douglas Martin of </w:t>
      </w:r>
    </w:p>
    <w:p>
      <w:pPr>
        <w:ind w:left="360"/>
      </w:pPr>
      <w:r>
        <w:rPr>
          <w:i/>
        </w:rPr>
        <w:t xml:space="preserve">William Miller's The Bahá'í Faith: Its History and Teachings. This review is  available here. </w:t>
      </w:r>
    </w:p>
    <w:p>
      <w:pPr>
        <w:ind w:left="360"/>
      </w:pPr>
      <w:r>
        <w:rPr>
          <w:i/>
        </w:rPr>
        <w:t xml:space="preserve">-J.W.]</w:t>
      </w:r>
    </w:p>
    <w:p>
      <w:pPr>
        <w:ind w:left="360"/>
      </w:pPr>
      <w:r>
        <w:rPr>
          <w:color w:val="555555"/>
          <w:sz w:val="18"/>
        </w:rPr>
        <w:t xml:space="preserve">— Dates in &lt;i&gt;Baha'u'llah and the New Era&lt;/i&gt;: A response to Francis Beckwith (Used by permission of the curator)</w:t>
      </w:r>
    </w:p>
    <w:p/>
  </w:body>
</w:document>
</file>