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Citadel of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Letters to the American Bahá'í Community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 of Citadel of Faith (unformatted):</w:t>
      </w:r>
    </w:p>
    <w:p>
      <w:pPr>
        <w:ind w:left="360"/>
      </w:pPr>
      <w:r>
        <w:rPr>
          <w:i/>
        </w:rPr>
        <w:t xml:space="preserve">  1</w:t>
      </w:r>
    </w:p>
    <w:p>
      <w:pPr>
        <w:ind w:left="360"/>
      </w:pPr>
      <w:r>
        <w:rPr>
          <w:i/>
        </w:rPr>
        <w:t xml:space="preserve">  2</w:t>
      </w:r>
    </w:p>
    <w:p>
      <w:pPr>
        <w:ind w:left="360"/>
      </w:pPr>
      <w:r>
        <w:rPr>
          <w:i/>
        </w:rPr>
        <w:t xml:space="preserve">  3</w:t>
      </w:r>
    </w:p>
    <w:p>
      <w:pPr>
        <w:ind w:left="360"/>
      </w:pPr>
      <w:r>
        <w:rPr>
          <w:i/>
        </w:rPr>
        <w:t xml:space="preserve">  4</w:t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6</w:t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American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Generous Response to Temple Fund</w:t>
      </w:r>
    </w:p>
    <w:p>
      <w:pPr>
        <w:ind w:left="360"/>
      </w:pPr>
      <w:r>
        <w:rPr>
          <w:i/>
        </w:rPr>
        <w:t xml:space="preserve">Call to Fuller Participation</w:t>
      </w:r>
    </w:p>
    <w:p>
      <w:pPr>
        <w:ind w:left="360"/>
      </w:pPr>
      <w:r>
        <w:rPr>
          <w:i/>
        </w:rPr>
        <w:t xml:space="preserve">Consolidation in Europe</w:t>
      </w:r>
    </w:p>
    <w:p>
      <w:pPr>
        <w:ind w:left="360"/>
      </w:pPr>
      <w:r>
        <w:rPr>
          <w:i/>
        </w:rPr>
        <w:t xml:space="preserve">Participation in Second Seven Year Plan</w:t>
      </w:r>
    </w:p>
    <w:p>
      <w:pPr>
        <w:ind w:left="360"/>
      </w:pPr>
      <w:r>
        <w:rPr>
          <w:i/>
        </w:rPr>
        <w:t xml:space="preserve">NSA Must Control Credentials of Foreigners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Challenging Requirements of the Present Hour</w:t>
      </w:r>
    </w:p>
    <w:p>
      <w:pPr>
        <w:ind w:left="360"/>
      </w:pPr>
      <w:r>
        <w:rPr>
          <w:i/>
        </w:rPr>
        <w:t xml:space="preserve">European Pioneers and Temple Contract</w:t>
      </w:r>
    </w:p>
    <w:p>
      <w:pPr>
        <w:ind w:left="360"/>
      </w:pPr>
      <w:r>
        <w:rPr>
          <w:i/>
        </w:rPr>
        <w:t xml:space="preserve">Evidences of Notable Expansion</w:t>
      </w:r>
    </w:p>
    <w:p>
      <w:pPr>
        <w:ind w:left="360"/>
      </w:pPr>
      <w:r>
        <w:rPr>
          <w:i/>
        </w:rPr>
        <w:t xml:space="preserve">Effective Prosecution of Sacred Tasks</w:t>
      </w:r>
    </w:p>
    <w:p>
      <w:pPr>
        <w:ind w:left="360"/>
      </w:pPr>
      <w:r>
        <w:rPr>
          <w:i/>
        </w:rPr>
        <w:t xml:space="preserve">Recognition of Preeminent Services</w:t>
      </w:r>
    </w:p>
    <w:p>
      <w:pPr>
        <w:ind w:left="360"/>
      </w:pPr>
      <w:r>
        <w:rPr>
          <w:i/>
        </w:rPr>
        <w:t xml:space="preserve">Critical Stage of Task on Home Front</w:t>
      </w:r>
    </w:p>
    <w:p>
      <w:pPr>
        <w:ind w:left="360"/>
      </w:pPr>
      <w:r>
        <w:rPr>
          <w:i/>
        </w:rPr>
        <w:t xml:space="preserve">No Sacrifice Too Great</w:t>
      </w:r>
    </w:p>
    <w:p>
      <w:pPr>
        <w:ind w:left="360"/>
      </w:pPr>
      <w:r>
        <w:rPr>
          <w:i/>
        </w:rPr>
        <w:t xml:space="preserve">Prevailing Crisis</w:t>
      </w:r>
    </w:p>
    <w:p>
      <w:pPr>
        <w:ind w:left="360"/>
      </w:pPr>
      <w:r>
        <w:rPr>
          <w:i/>
        </w:rPr>
        <w:t xml:space="preserve">Emergency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Marvelous Acceleration</w:t>
      </w:r>
    </w:p>
    <w:p>
      <w:pPr>
        <w:ind w:left="360"/>
      </w:pPr>
      <w:r>
        <w:rPr>
          <w:i/>
        </w:rPr>
        <w:t xml:space="preserve">Brilliant Achievements</w:t>
      </w:r>
    </w:p>
    <w:p>
      <w:pPr>
        <w:ind w:left="360"/>
      </w:pPr>
      <w:r>
        <w:rPr>
          <w:i/>
        </w:rPr>
        <w:t xml:space="preserve">Support the National Fund</w:t>
      </w:r>
    </w:p>
    <w:p>
      <w:pPr>
        <w:ind w:left="360"/>
      </w:pPr>
      <w:r>
        <w:rPr>
          <w:i/>
        </w:rPr>
        <w:t xml:space="preserve">Temple Interior Ornamentation and Arcade of the Báb's       Sepulcher</w:t>
      </w:r>
    </w:p>
    <w:p>
      <w:pPr>
        <w:ind w:left="360"/>
      </w:pPr>
      <w:r>
        <w:rPr>
          <w:i/>
        </w:rPr>
        <w:t xml:space="preserve">My Appeal to This God-Chosen Community</w:t>
      </w:r>
    </w:p>
    <w:p>
      <w:pPr>
        <w:ind w:left="360"/>
      </w:pPr>
      <w:r>
        <w:rPr>
          <w:i/>
        </w:rPr>
        <w:t xml:space="preserve">Urge Special Attention to Goals</w:t>
      </w:r>
    </w:p>
    <w:p>
      <w:pPr>
        <w:ind w:left="360"/>
      </w:pPr>
      <w:r>
        <w:rPr>
          <w:i/>
        </w:rPr>
        <w:t xml:space="preserve">Praying for Added Fervor</w:t>
      </w:r>
    </w:p>
    <w:p>
      <w:pPr>
        <w:ind w:left="360"/>
      </w:pPr>
      <w:r>
        <w:rPr>
          <w:i/>
        </w:rPr>
        <w:t xml:space="preserve">Completed Tasks Release Outpouring of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to Entire Community to Persevere</w:t>
      </w:r>
    </w:p>
    <w:p>
      <w:pPr>
        <w:ind w:left="360"/>
      </w:pPr>
      <w:r>
        <w:rPr>
          <w:i/>
        </w:rPr>
        <w:t xml:space="preserve">Scale Nobler Heights of Heroism</w:t>
      </w:r>
    </w:p>
    <w:p>
      <w:pPr>
        <w:ind w:left="360"/>
      </w:pPr>
      <w:r>
        <w:rPr>
          <w:i/>
        </w:rPr>
        <w:t xml:space="preserve">The Citadel of the Faith of Bahá'u'lláh</w:t>
      </w:r>
    </w:p>
    <w:p>
      <w:pPr>
        <w:ind w:left="360"/>
      </w:pPr>
      <w:r>
        <w:rPr>
          <w:i/>
        </w:rPr>
        <w:t xml:space="preserve">Budget Approved for 1949-1950</w:t>
      </w:r>
    </w:p>
    <w:p>
      <w:pPr>
        <w:ind w:left="360"/>
      </w:pPr>
      <w:r>
        <w:rPr>
          <w:i/>
        </w:rPr>
        <w:t xml:space="preserve">Preliminary Temple Contracts</w:t>
      </w:r>
    </w:p>
    <w:p>
      <w:pPr>
        <w:ind w:left="360"/>
      </w:pPr>
      <w:r>
        <w:rPr>
          <w:i/>
        </w:rPr>
        <w:t xml:space="preserve">Arcade for the Shrine of the Báb</w:t>
      </w:r>
    </w:p>
    <w:p>
      <w:pPr>
        <w:ind w:left="360"/>
      </w:pPr>
      <w:r>
        <w:rPr>
          <w:i/>
        </w:rPr>
        <w:t xml:space="preserve">Drastic Budget Reduction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Budget Reduction</w:t>
      </w:r>
    </w:p>
    <w:p>
      <w:pPr>
        <w:ind w:left="360"/>
      </w:pPr>
      <w:r>
        <w:rPr>
          <w:i/>
        </w:rPr>
        <w:t xml:space="preserve">Curtailment of Some Activities</w:t>
      </w:r>
    </w:p>
    <w:p>
      <w:pPr>
        <w:ind w:left="360"/>
      </w:pPr>
      <w:r>
        <w:rPr>
          <w:i/>
        </w:rPr>
        <w:t xml:space="preserve">Divert Contributions to Temple Fund</w:t>
      </w:r>
    </w:p>
    <w:p>
      <w:pPr>
        <w:ind w:left="360"/>
      </w:pPr>
      <w:r>
        <w:rPr>
          <w:i/>
        </w:rPr>
        <w:t xml:space="preserve">Suspend World Order Magazine</w:t>
      </w:r>
    </w:p>
    <w:p>
      <w:pPr>
        <w:ind w:left="360"/>
      </w:pPr>
      <w:r>
        <w:rPr>
          <w:i/>
        </w:rPr>
        <w:t xml:space="preserve">A Testing Period Recalling Ordeals of the Dawn-Breakers</w:t>
      </w:r>
    </w:p>
    <w:p>
      <w:pPr>
        <w:ind w:left="360"/>
      </w:pPr>
      <w:r>
        <w:rPr>
          <w:i/>
        </w:rPr>
        <w:t xml:space="preserve">Arcade of the Báb's Shrine Begun</w:t>
      </w:r>
    </w:p>
    <w:p>
      <w:pPr>
        <w:ind w:left="360"/>
      </w:pPr>
      <w:r>
        <w:rPr>
          <w:i/>
        </w:rPr>
        <w:t xml:space="preserve">One Remaining Objective Hangs in the Balance</w:t>
      </w:r>
    </w:p>
    <w:p>
      <w:pPr>
        <w:ind w:left="360"/>
      </w:pPr>
      <w:r>
        <w:rPr>
          <w:i/>
        </w:rPr>
        <w:t xml:space="preserve">Process of Expansion Accelerates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Initial Victory</w:t>
      </w:r>
    </w:p>
    <w:p>
      <w:pPr>
        <w:ind w:left="360"/>
      </w:pPr>
      <w:r>
        <w:rPr>
          <w:i/>
        </w:rPr>
        <w:t xml:space="preserve">Supplicating Blessing for American Activities</w:t>
      </w:r>
    </w:p>
    <w:p>
      <w:pPr>
        <w:ind w:left="360"/>
      </w:pPr>
      <w:r>
        <w:rPr>
          <w:i/>
        </w:rPr>
        <w:t xml:space="preserve">Corners of Shrine Arcade Under Construction</w:t>
      </w:r>
    </w:p>
    <w:p>
      <w:pPr>
        <w:ind w:left="360"/>
      </w:pPr>
      <w:r>
        <w:rPr>
          <w:i/>
        </w:rPr>
        <w:t xml:space="preserve">This Hour, Crowded With Destiny</w:t>
      </w:r>
    </w:p>
    <w:p>
      <w:pPr>
        <w:ind w:left="360"/>
      </w:pPr>
      <w:r>
        <w:rPr>
          <w:i/>
        </w:rPr>
        <w:t xml:space="preserve">Praying For Increasing Success</w:t>
      </w:r>
    </w:p>
    <w:p>
      <w:pPr>
        <w:ind w:left="360"/>
      </w:pPr>
      <w:r>
        <w:rPr>
          <w:i/>
        </w:rPr>
        <w:t xml:space="preserve">Majesty of the Báb's Shrine Unfolding</w:t>
      </w:r>
    </w:p>
    <w:p>
      <w:pPr>
        <w:ind w:left="360"/>
      </w:pPr>
      <w:r>
        <w:rPr>
          <w:i/>
        </w:rPr>
        <w:t xml:space="preserve">Faithless Brother Hussein</w:t>
      </w:r>
    </w:p>
    <w:p>
      <w:pPr>
        <w:ind w:left="360"/>
      </w:pPr>
      <w:r>
        <w:rPr>
          <w:i/>
        </w:rPr>
        <w:t xml:space="preserve">Maintain Momentum in Triple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Parapet Completed</w:t>
      </w:r>
    </w:p>
    <w:p>
      <w:pPr>
        <w:ind w:left="360"/>
      </w:pPr>
      <w:r>
        <w:rPr>
          <w:i/>
        </w:rPr>
        <w:t xml:space="preserve">Sacred Task of Present Hour</w:t>
      </w:r>
    </w:p>
    <w:p>
      <w:pPr>
        <w:ind w:left="360"/>
      </w:pPr>
      <w:r>
        <w:rPr>
          <w:i/>
        </w:rPr>
        <w:t xml:space="preserve">Shrine Arcade Nearing Completion</w:t>
      </w:r>
    </w:p>
    <w:p>
      <w:pPr>
        <w:ind w:left="360"/>
      </w:pPr>
      <w:r>
        <w:rPr>
          <w:i/>
        </w:rPr>
        <w:t xml:space="preserve">Centenary of the Martyrdom of the Báb</w:t>
      </w:r>
    </w:p>
    <w:p>
      <w:pPr>
        <w:ind w:left="360"/>
      </w:pPr>
      <w:r>
        <w:rPr>
          <w:i/>
        </w:rPr>
        <w:t xml:space="preserve">A Worthy, Five-Fold Offering</w:t>
      </w:r>
    </w:p>
    <w:p>
      <w:pPr>
        <w:ind w:left="360"/>
      </w:pPr>
      <w:r>
        <w:rPr>
          <w:i/>
        </w:rPr>
        <w:t xml:space="preserve">Ruhi and Family Show Open Defiance</w:t>
      </w:r>
    </w:p>
    <w:p>
      <w:pPr>
        <w:ind w:left="360"/>
      </w:pPr>
      <w:r>
        <w:rPr>
          <w:i/>
        </w:rPr>
        <w:t xml:space="preserve">&amp;Non-Bahá'í Gifts</w:t>
      </w:r>
    </w:p>
    <w:p>
      <w:pPr>
        <w:ind w:left="360"/>
      </w:pPr>
      <w:r>
        <w:rPr>
          <w:i/>
        </w:rPr>
        <w:t xml:space="preserve">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Comforted by Messages of Devotion</w:t>
      </w:r>
    </w:p>
    <w:p>
      <w:pPr>
        <w:ind w:left="360"/>
      </w:pPr>
      <w:r>
        <w:rPr>
          <w:i/>
        </w:rPr>
        <w:t xml:space="preserve">Relieved by Intensified Activity</w:t>
      </w:r>
    </w:p>
    <w:p>
      <w:pPr>
        <w:ind w:left="360"/>
      </w:pPr>
      <w:r>
        <w:rPr>
          <w:i/>
        </w:rPr>
        <w:t xml:space="preserve">Badí'u'llah Has Miserably Perished</w:t>
      </w:r>
    </w:p>
    <w:p>
      <w:pPr>
        <w:ind w:left="360"/>
      </w:pPr>
      <w:r>
        <w:rPr>
          <w:i/>
        </w:rPr>
        <w:t xml:space="preserve">Requirements for Temple Completion</w:t>
      </w:r>
    </w:p>
    <w:p>
      <w:pPr>
        <w:ind w:left="360"/>
      </w:pPr>
      <w:r>
        <w:rPr>
          <w:i/>
        </w:rPr>
        <w:t xml:space="preserve">Summer Schools to Reopen</w:t>
      </w:r>
    </w:p>
    <w:p>
      <w:pPr>
        <w:ind w:left="360"/>
      </w:pPr>
      <w:r>
        <w:rPr>
          <w:i/>
        </w:rPr>
        <w:t xml:space="preserve">Assistance to Epoch-Making Enterprise in Africa</w:t>
      </w:r>
    </w:p>
    <w:p>
      <w:pPr>
        <w:ind w:left="360"/>
      </w:pPr>
      <w:r>
        <w:rPr>
          <w:i/>
        </w:rPr>
        <w:t xml:space="preserve">Status of Bahá'ís Regarding Military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Planet</w:t>
      </w:r>
    </w:p>
    <w:p>
      <w:pPr>
        <w:ind w:left="360"/>
      </w:pPr>
      <w:r>
        <w:rPr>
          <w:i/>
        </w:rPr>
        <w:t xml:space="preserve">First American Pioneer to Africa</w:t>
      </w:r>
    </w:p>
    <w:p>
      <w:pPr>
        <w:ind w:left="360"/>
      </w:pPr>
      <w:r>
        <w:rPr>
          <w:i/>
        </w:rPr>
        <w:t xml:space="preserve">Message to 1951 State Conventions</w:t>
      </w:r>
    </w:p>
    <w:p>
      <w:pPr>
        <w:ind w:left="360"/>
      </w:pPr>
      <w:r>
        <w:rPr>
          <w:i/>
        </w:rPr>
        <w:t xml:space="preserve">The Last and Irretrievable Chance</w:t>
      </w:r>
    </w:p>
    <w:p>
      <w:pPr>
        <w:ind w:left="360"/>
      </w:pPr>
      <w:r>
        <w:rPr>
          <w:i/>
        </w:rPr>
        <w:t xml:space="preserve">Funds for International Center</w:t>
      </w:r>
    </w:p>
    <w:p>
      <w:pPr>
        <w:ind w:left="360"/>
      </w:pPr>
      <w:r>
        <w:rPr>
          <w:i/>
        </w:rPr>
        <w:t xml:space="preserve">Forty-Fifth Annual Convention:  U.S. Tasks in World Crusade</w:t>
      </w:r>
    </w:p>
    <w:p>
      <w:pPr>
        <w:ind w:left="360"/>
      </w:pPr>
      <w:r>
        <w:rPr>
          <w:i/>
        </w:rPr>
        <w:t xml:space="preserve">Intending Pioneers Urged to Scatter</w:t>
      </w:r>
    </w:p>
    <w:p>
      <w:pPr>
        <w:ind w:left="360"/>
      </w:pPr>
      <w:r>
        <w:rPr>
          <w:i/>
        </w:rPr>
        <w:t xml:space="preserve">A Turning Point in American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Safeguarding American Primacy</w:t>
      </w:r>
    </w:p>
    <w:p>
      <w:pPr>
        <w:ind w:left="360"/>
      </w:pPr>
      <w:r>
        <w:rPr>
          <w:i/>
        </w:rPr>
        <w:t xml:space="preserve">Temple Site Purchased in Panama</w:t>
      </w:r>
    </w:p>
    <w:p>
      <w:pPr>
        <w:ind w:left="360"/>
      </w:pPr>
      <w:r>
        <w:rPr>
          <w:i/>
        </w:rPr>
        <w:t xml:space="preserve">Assemblies Must Be Maintained</w:t>
      </w:r>
    </w:p>
    <w:p>
      <w:pPr>
        <w:ind w:left="360"/>
      </w:pPr>
      <w:r>
        <w:rPr>
          <w:i/>
        </w:rPr>
        <w:t xml:space="preserve">American Bahá'ís in the Time of World Peril</w:t>
      </w:r>
    </w:p>
    <w:p>
      <w:pPr>
        <w:ind w:left="360"/>
      </w:pPr>
      <w:r>
        <w:rPr>
          <w:i/>
        </w:rPr>
        <w:t xml:space="preserve">Nine-Pointed Star for Headstone</w:t>
      </w:r>
    </w:p>
    <w:p>
      <w:pPr>
        <w:ind w:left="360"/>
      </w:pPr>
      <w:r>
        <w:rPr>
          <w:i/>
        </w:rPr>
        <w:t xml:space="preserve">Send Appeals to President Eisenhower</w:t>
      </w:r>
    </w:p>
    <w:p>
      <w:pPr>
        <w:ind w:left="360"/>
      </w:pPr>
      <w:r>
        <w:rPr>
          <w:i/>
        </w:rPr>
        <w:t xml:space="preserve">A Mysterious Dispensation of Providence</w:t>
      </w:r>
    </w:p>
    <w:p>
      <w:pPr>
        <w:ind w:left="360"/>
      </w:pPr>
      <w:r>
        <w:rPr>
          <w:i/>
        </w:rPr>
        <w:t xml:space="preserve">Revitalize Entire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Consecration to Pressing Tasks</w:t>
      </w:r>
    </w:p>
    <w:p>
      <w:pPr>
        <w:ind w:left="360"/>
      </w:pPr>
      <w:r>
        <w:rPr>
          <w:i/>
        </w:rPr>
        <w:t xml:space="preserve">Praying for Great Victories on Home Front</w:t>
      </w:r>
    </w:p>
    <w:p>
      <w:pPr>
        <w:ind w:left="360"/>
      </w:pPr>
      <w:r>
        <w:rPr>
          <w:i/>
        </w:rPr>
        <w:t xml:space="preserve">Inestimable Prizes Within Our Reach</w:t>
      </w:r>
    </w:p>
    <w:p>
      <w:pPr>
        <w:ind w:left="360"/>
      </w:pPr>
      <w:r>
        <w:rPr>
          <w:i/>
        </w:rPr>
        <w:t xml:space="preserve">Intensification of Efforts</w:t>
      </w:r>
    </w:p>
    <w:p>
      <w:pPr>
        <w:ind w:left="360"/>
      </w:pPr>
      <w:r>
        <w:rPr>
          <w:i/>
        </w:rPr>
        <w:t xml:space="preserve">Dual, Inescapable, Paramount Responsibilities</w:t>
      </w:r>
    </w:p>
    <w:p>
      <w:pPr>
        <w:ind w:left="360"/>
      </w:pPr>
      <w:r>
        <w:rPr>
          <w:i/>
        </w:rPr>
        <w:t xml:space="preserve">Heights Never Before Attained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Ashton</w:t>
      </w:r>
    </w:p>
    <w:p>
      <w:pPr>
        <w:ind w:left="360"/>
      </w:pPr>
      <w:r>
        <w:rPr>
          <w:i/>
        </w:rPr>
        <w:t xml:space="preserve">Ella Bailey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Mary Barton</w:t>
      </w:r>
    </w:p>
    <w:p>
      <w:pPr>
        <w:ind w:left="360"/>
      </w:pPr>
      <w:r>
        <w:rPr>
          <w:i/>
        </w:rPr>
        <w:t xml:space="preserve">Victoria Bedikian</w:t>
      </w:r>
    </w:p>
    <w:p>
      <w:pPr>
        <w:ind w:left="360"/>
      </w:pPr>
      <w:r>
        <w:rPr>
          <w:i/>
        </w:rPr>
        <w:t xml:space="preserve">Ella Cooper</w:t>
      </w:r>
    </w:p>
    <w:p>
      <w:pPr>
        <w:ind w:left="360"/>
      </w:pPr>
      <w:r>
        <w:rPr>
          <w:i/>
        </w:rPr>
        <w:t xml:space="preserve">Julia Culver</w:t>
      </w:r>
    </w:p>
    <w:p>
      <w:pPr>
        <w:ind w:left="360"/>
      </w:pPr>
      <w:r>
        <w:rPr>
          <w:i/>
        </w:rPr>
        <w:t xml:space="preserve">Dagmar Dole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Homer Dyer</w:t>
      </w:r>
    </w:p>
    <w:p>
      <w:pPr>
        <w:ind w:left="360"/>
      </w:pPr>
      <w:r>
        <w:rPr>
          <w:i/>
        </w:rPr>
        <w:t xml:space="preserve">L. W. Eggleston</w:t>
      </w:r>
    </w:p>
    <w:p>
      <w:pPr>
        <w:ind w:left="360"/>
      </w:pPr>
      <w:r>
        <w:rPr>
          <w:i/>
        </w:rPr>
        <w:t xml:space="preserve">Harry Ford</w:t>
      </w:r>
    </w:p>
    <w:p>
      <w:pPr>
        <w:ind w:left="360"/>
      </w:pPr>
      <w:r>
        <w:rPr>
          <w:i/>
        </w:rPr>
        <w:t xml:space="preserve">Nellie French</w:t>
      </w:r>
    </w:p>
    <w:p>
      <w:pPr>
        <w:ind w:left="360"/>
      </w:pPr>
      <w:r>
        <w:rPr>
          <w:i/>
        </w:rPr>
        <w:t xml:space="preserve">Louis C. Gregory</w:t>
      </w:r>
    </w:p>
    <w:p>
      <w:pPr>
        <w:ind w:left="360"/>
      </w:pPr>
      <w:r>
        <w:rPr>
          <w:i/>
        </w:rPr>
        <w:t xml:space="preserve">Louise M. Gregory</w:t>
      </w:r>
    </w:p>
    <w:p>
      <w:pPr>
        <w:ind w:left="360"/>
      </w:pPr>
      <w:r>
        <w:rPr>
          <w:i/>
        </w:rPr>
        <w:t xml:space="preserve">Bertha Herklotz</w:t>
      </w:r>
    </w:p>
    <w:p>
      <w:pPr>
        <w:ind w:left="360"/>
      </w:pPr>
      <w:r>
        <w:rPr>
          <w:i/>
        </w:rPr>
        <w:t xml:space="preserve">Marie Hopper</w:t>
      </w:r>
    </w:p>
    <w:p>
      <w:pPr>
        <w:ind w:left="360"/>
      </w:pPr>
      <w:r>
        <w:rPr>
          <w:i/>
        </w:rPr>
        <w:t xml:space="preserve">Maria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Beatrice Irwin</w:t>
      </w:r>
    </w:p>
    <w:p>
      <w:pPr>
        <w:ind w:left="360"/>
      </w:pPr>
      <w:r>
        <w:rPr>
          <w:i/>
        </w:rPr>
        <w:t xml:space="preserve">Marion Jack</w:t>
      </w:r>
    </w:p>
    <w:p>
      <w:pPr>
        <w:ind w:left="360"/>
      </w:pPr>
      <w:r>
        <w:rPr>
          <w:i/>
        </w:rPr>
        <w:t xml:space="preserve">Florence Breed Khan</w:t>
      </w:r>
    </w:p>
    <w:p>
      <w:pPr>
        <w:ind w:left="360"/>
      </w:pPr>
      <w:r>
        <w:rPr>
          <w:i/>
        </w:rPr>
        <w:t xml:space="preserve">Edward B. Kinney</w:t>
      </w:r>
    </w:p>
    <w:p>
      <w:pPr>
        <w:ind w:left="360"/>
      </w:pPr>
      <w:r>
        <w:rPr>
          <w:i/>
        </w:rPr>
        <w:t xml:space="preserve">Fanny Knobloch</w:t>
      </w:r>
    </w:p>
    <w:p>
      <w:pPr>
        <w:ind w:left="360"/>
      </w:pPr>
      <w:r>
        <w:rPr>
          <w:i/>
        </w:rPr>
        <w:t xml:space="preserve">George Latimer</w:t>
      </w:r>
    </w:p>
    <w:p>
      <w:pPr>
        <w:ind w:left="360"/>
      </w:pPr>
      <w:r>
        <w:rPr>
          <w:i/>
        </w:rPr>
        <w:t xml:space="preserve">Ruhaniyyih Latimer</w:t>
      </w:r>
    </w:p>
    <w:p>
      <w:pPr>
        <w:ind w:left="360"/>
      </w:pPr>
      <w:r>
        <w:rPr>
          <w:i/>
        </w:rPr>
        <w:t xml:space="preserve">Fanny Lesch</w:t>
      </w:r>
    </w:p>
    <w:p>
      <w:pPr>
        <w:ind w:left="360"/>
      </w:pPr>
      <w:r>
        <w:rPr>
          <w:i/>
        </w:rPr>
        <w:t xml:space="preserve">Edwin W. Mattoon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Sutherland Maxwell</w:t>
      </w:r>
    </w:p>
    <w:p>
      <w:pPr>
        <w:ind w:left="360"/>
      </w:pPr>
      <w:r>
        <w:rPr>
          <w:i/>
        </w:rPr>
        <w:t xml:space="preserve">Florence Morton</w:t>
      </w:r>
    </w:p>
    <w:p>
      <w:pPr>
        <w:ind w:left="360"/>
      </w:pPr>
      <w:r>
        <w:rPr>
          <w:i/>
        </w:rPr>
        <w:t xml:space="preserve">Ella Robarts</w:t>
      </w:r>
    </w:p>
    <w:p>
      <w:pPr>
        <w:ind w:left="360"/>
      </w:pPr>
      <w:r>
        <w:rPr>
          <w:i/>
        </w:rPr>
        <w:t xml:space="preserve">Annie Romer</w:t>
      </w:r>
    </w:p>
    <w:p>
      <w:pPr>
        <w:ind w:left="360"/>
      </w:pPr>
      <w:r>
        <w:rPr>
          <w:i/>
        </w:rPr>
        <w:t xml:space="preserve">Fred Schopflocher</w:t>
      </w:r>
    </w:p>
    <w:p>
      <w:pPr>
        <w:ind w:left="360"/>
      </w:pPr>
      <w:r>
        <w:rPr>
          <w:i/>
        </w:rPr>
        <w:t xml:space="preserve">Anthony Y. Seto</w:t>
      </w:r>
    </w:p>
    <w:p>
      <w:pPr>
        <w:ind w:left="360"/>
      </w:pPr>
      <w:r>
        <w:rPr>
          <w:i/>
        </w:rPr>
        <w:t xml:space="preserve">Philip G. Sprague</w:t>
      </w:r>
    </w:p>
    <w:p>
      <w:pPr>
        <w:ind w:left="360"/>
      </w:pPr>
      <w:r>
        <w:rPr>
          <w:i/>
        </w:rPr>
        <w:t xml:space="preserve">Gertrude Struven</w:t>
      </w:r>
    </w:p>
    <w:p>
      <w:pPr>
        <w:ind w:left="360"/>
      </w:pPr>
      <w:r>
        <w:rPr>
          <w:i/>
        </w:rPr>
        <w:t xml:space="preserve">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Roy C. Wilhelm</w:t>
      </w:r>
    </w:p>
    <w:p>
      <w:pPr>
        <w:ind w:left="360"/>
      </w:pPr>
      <w:r>
        <w:rPr>
          <w:i/>
        </w:rPr>
        <w:t xml:space="preserve">Albert Windust</w:t>
      </w:r>
    </w:p>
    <w:p>
      <w:pPr>
        <w:ind w:left="360"/>
      </w:pPr>
      <w:r>
        <w:rPr>
          <w:color w:val="555555"/>
          <w:sz w:val="18"/>
        </w:rPr>
        <w:t xml:space="preserve">— Citadel of Faith (Used by permission of the curator)</w:t>
      </w:r>
    </w:p>
    <w:p/>
  </w:body>
</w:document>
</file>