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America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America, Wilmette: Bahá'í Publishing Trust, 1947,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Messages To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NABIL'S NARRATIVE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WILL, CONCERTED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NON-PARTICIPATION IN POLITICAL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PERSONALITIES SUBORDINATED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CONVENTION: Message to 1933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EMINENT RANK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POTENTIALITIES OF MAJESTIC EDIFICE: Message to 1934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VOTING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UNPRECEDENTED IMPETUS: Message to 1935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SEPARATION FROM OUTWORN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HOUR HAS STRUCK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TRULY PROVIDENTIAL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`Abdu'l-BAHA'S HISTORIC APPEAL: Message to 1936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FRESH CONQUESTS AND UNPRECEDENTED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INTENSIFY TEACHING WORK A THOUSANDFOLD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UNDERTAKING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COMPLETE REDEDICATION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GUARDIANSHIP NOW FURTHER REINFORCED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GIFT: Message to 1937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HAS GONE FORTH ... THE PATH IS CLEAR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 DELEGATES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ARISE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ARCHBREAKER OF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VITAL REQUIREMENTS OF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HAS ALMOST ELAPSED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NIGH UNTO BAHA'U'LLAH: Message to 1938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MARCHING TOWARD THEIR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UNBROKEN SOLIDARITY, UNQUENCHABLE ENTHUSIASM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WORLD ORDER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HOLY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RAREST PRIVILEGE EVER CONFERRED BY PROVIDENCE UPON THE AMERICAN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CREATIVE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OF FINAL ERUPTION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 TO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PLEA, MY SUPREME ENTREATY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PENETRATION OF LATIN AMERICA: Message to 1939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 THEMSELVES ... WORTHY OF THAT PRICELESS HERITAGE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INAUGURATION OF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FATEFUL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IMPERILLED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GALAXY OF BAHA'I IMMORTALS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MANDATE CONFERRED BY `Abdu'l-BAHA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POTENCIES OF THAT CONSECRATED SPOT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COMPLETE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DUAL, VITALLY URGENT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HANDMAID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GOD-GIVEN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SPIRITUAL SOVEREIGNTY: Message to 1940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OF ORNAMENTATION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CONTINUOUS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EMERGENCE OF SPIRITUAL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SUPREMELY CHALLENGING HOUR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CHAOS AND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TORCHBEARER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VETERAN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ANGER OF GOD AND HIS CORRECTION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FATE-LADEN WORLD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GREENLEAF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UNCONQUERABLE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INTEGRATION AND DISINTEGRATION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CRUCIBLE OF WORLD CONFLAGRATION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WORLD-EMBRACING CRISIS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 TO DEPUTIZE FIVE MEMBERS: Message to 1942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CONSECRATED TO TEACHING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BEFITTING CLIMAX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WITH GRATEFUL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 LUA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UNFINISHED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TEMPLE EXTERIOR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SERVICES UNFORGETTABLE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CENTENNIAL CONVENTION: Message to 1943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 STONE LAID BY THE CENTER OF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 OF EAST AND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CROWNING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FAITH IS SURGING FORWARD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STILL MORE COMPELLING DISPLAY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AUSPICIOUS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 TO ENDOWMENTS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OF LATIN AMERICAN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BEFITTINGLY CONSUMMATE THE ENTERPRISES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POINT IN BAHA'I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ACHIEVEMENT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CENTENARY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NOBLY-WON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SPIRITUAL ASSEMBLY IN EVERY REMAINING REPUBLIC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SEAL OF SPIRITUAL TRIUMPH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SUCCEEDING STAGE IN THE EVOLUTION OF THEIR WORLD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ADMISSION OF PERSIANS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STAUNCH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MESSAGE THAT CAN EXTRICATE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HEAVY-LADENED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NATIONWIDE, INTERCONTINENTAL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SINGLE, ORGANICALLY-UNITED 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PHASE OF HUMAN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REHABILITATION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EXEMPLARY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 DECISIONS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MOMENTOUS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INAUGURATION OF SECOND SEVEN YEAR PLAN: Message to 1946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CONQUEST OF THE OLD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NEW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GOD-GIVEN MANDATE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VIGOR, VIGILANCE AND CONSECRATION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DISTINGUISHED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NATIONAL AND INTERNATIONAL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MYSTERIOUSLY RELEASED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PIVOT ON WHICH HINGES SUCCESS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YEAR OF PLAN MESSAGE TO 1941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Messages to America: 1932-1946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23027 views since posted 1999-10-14; last edit 2022-03-21 22:27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/shoghi-effendi_messages_america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America (Used by permission of the curator)</w:t>
      </w:r>
    </w:p>
    <w:p/>
  </w:body>
</w:document>
</file>