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90. al-Balad: The City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90. al-Balad: The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Nay, I swear by this city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thou art an indweller of this city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the begetter and that which he begat,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We verily have created man in an atmosphere: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Thinketh he that none hath power over him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he saith: I have destroyed vast wealth: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Thinketh he that none beholdeth him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Did We not assign unto him two eyes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a tongue and two lips,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guide him to the parting of the mountain ways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But he hath not attempted the Ascent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Ah, what will convey unto thee what the Ascent is!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(It is) to free a slave,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to feed in the day of hunger.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An orphan near of kin,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Or some poor wretch in misery,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to be of those who believe and exhort one another to perseverance and exhort one another to pity.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Their place will be on the right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But those who disbelieve Our revelations, their place will be on the left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Fire will be an awning over them.</w:t>
      </w:r>
    </w:p>
    <w:p>
      <w:pPr>
        <w:ind w:left="360"/>
      </w:pPr>
      <w:r>
        <w:rPr>
          <w:color w:val="555555"/>
          <w:sz w:val="18"/>
        </w:rPr>
        <w:t xml:space="preserve">— 90. al-Balad: The City</w:t>
      </w:r>
    </w:p>
    <w:p/>
  </w:body>
</w:document>
</file>