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Congealed Blood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CONGEALED BLOOD</w:t>
      </w:r>
    </w:p>
    <w:p>
      <w:pPr>
        <w:ind w:left="360"/>
      </w:pPr>
      <w:r>
        <w:rPr>
          <w:i/>
        </w:rPr>
        <w:t xml:space="preserve">(XCVI.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READ, in the name of thy Lord!</w:t>
      </w:r>
    </w:p>
    <w:p>
      <w:pPr>
        <w:ind w:left="360"/>
      </w:pPr>
      <w:r>
        <w:rPr>
          <w:i/>
        </w:rPr>
        <w:t xml:space="preserve">Who created man from congealed blood!</w:t>
      </w:r>
    </w:p>
    <w:p>
      <w:pPr>
        <w:ind w:left="360"/>
      </w:pPr>
      <w:r>
        <w:rPr>
          <w:i/>
        </w:rPr>
        <w:t xml:space="preserve">Read, for thy Lord is most generous!</w:t>
      </w:r>
    </w:p>
    <w:p>
      <w:pPr>
        <w:ind w:left="360"/>
      </w:pPr>
      <w:r>
        <w:rPr>
          <w:i/>
        </w:rPr>
        <w:t xml:space="preserve">Who taught the pen!</w:t>
      </w:r>
    </w:p>
    <w:p>
      <w:pPr>
        <w:ind w:left="360"/>
      </w:pPr>
      <w:r>
        <w:rPr>
          <w:i/>
        </w:rPr>
        <w:t xml:space="preserve">Taught man what he did not know!</w:t>
      </w:r>
    </w:p>
    <w:p>
      <w:pPr>
        <w:ind w:left="360"/>
      </w:pPr>
      <w:r>
        <w:rPr>
          <w:i/>
        </w:rPr>
        <w:t xml:space="preserve">Nay, verily, man is indeed outrageous at seeing himself get rich!</w:t>
      </w:r>
    </w:p>
    <w:p>
      <w:pPr>
        <w:ind w:left="360"/>
      </w:pPr>
      <w:r>
        <w:rPr>
          <w:i/>
        </w:rPr>
        <w:t xml:space="preserve">Verily, unto thy Lord is the return!</w:t>
      </w:r>
    </w:p>
    <w:p>
      <w:pPr>
        <w:ind w:left="360"/>
      </w:pPr>
      <w:r>
        <w:rPr>
          <w:i/>
        </w:rPr>
        <w:t xml:space="preserve">Hast thou considered him who forbids a servant when he prays?</w:t>
      </w:r>
    </w:p>
    <w:p>
      <w:pPr>
        <w:ind w:left="360"/>
      </w:pPr>
      <w:r>
        <w:rPr>
          <w:i/>
        </w:rPr>
        <w:t xml:space="preserve">Hast thou considered if he were in guidance or bade piety?</w:t>
      </w:r>
    </w:p>
    <w:p>
      <w:pPr>
        <w:ind w:left="360"/>
      </w:pPr>
      <w:r>
        <w:rPr>
          <w:i/>
        </w:rPr>
        <w:t xml:space="preserve">Hast thou considered if he said it was a lie, and turned his back?</w:t>
      </w:r>
    </w:p>
    <w:p>
      <w:pPr>
        <w:ind w:left="360"/>
      </w:pPr>
      <w:r>
        <w:rPr>
          <w:i/>
        </w:rPr>
        <w:t xml:space="preserve">Did he not know that God can see?</w:t>
      </w:r>
    </w:p>
    <w:p>
      <w:pPr>
        <w:ind w:left="360"/>
      </w:pPr>
      <w:r>
        <w:rPr>
          <w:i/>
        </w:rPr>
        <w:t xml:space="preserve">Nay, surely, if he do not desist we will drag him by the forelock!-the lying sinful forelock!</w:t>
      </w:r>
    </w:p>
    <w:p>
      <w:pPr>
        <w:ind w:left="360"/>
      </w:pPr>
      <w:r>
        <w:rPr>
          <w:i/>
        </w:rPr>
        <w:t xml:space="preserve">So let him call his counsel: we will call the guards of hell!</w:t>
      </w:r>
    </w:p>
    <w:p>
      <w:pPr>
        <w:ind w:left="360"/>
      </w:pPr>
      <w:r>
        <w:rPr>
          <w:i/>
        </w:rPr>
        <w:t xml:space="preserve">Nay, obey him not, but adore and draw nigh!</w:t>
      </w:r>
    </w:p>
    <w:p>
      <w:pPr>
        <w:ind w:left="360"/>
      </w:pPr>
      <w:r>
        <w:rPr>
          <w:color w:val="555555"/>
          <w:sz w:val="18"/>
        </w:rPr>
        <w:t xml:space="preserve">— Sura  96 - Congealed Blood</w:t>
      </w:r>
    </w:p>
    <w:p/>
  </w:body>
</w:document>
</file>