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2026-06-18 - 1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 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 </w:t>
      </w:r>
    </w:p>
    <w:p>
      <w:pPr>
        <w:ind w:left="360"/>
      </w:pPr>
      <w:r>
        <w:rPr>
          <w:color w:val="555555"/>
          <w:sz w:val="18"/>
        </w:rPr>
        <w:t xml:space="preserve">— Yehoshua (Joshua)</w:t>
      </w:r>
    </w:p>
    <w:p/>
  </w:body>
</w:document>
</file>