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Vinayaviniścaya, upāliparipṛcchā</w:t>
      </w:r>
    </w:p>
    <w:p>
      <w:r>
        <w:rPr>
          <w:color w:val="555555"/>
          <w:sz w:val="20"/>
        </w:rPr>
        <w:t xml:space="preserve">Exported from Holy-Writings.com on 2026-06-22 - 1 clipping</w:t>
      </w:r>
    </w:p>
    <w:p>
      <w:pPr>
        <w:ind w:left="360"/>
      </w:pPr>
      <w:r>
        <w:rPr>
          <w:i/>
        </w:rPr>
        <w:t xml:space="preserve">Source: GRETIL (gretil.sub.uni-goettingen.de) — Sanskrit academic edition. Title: Vinayaviniścaya, upāliparipṛcchā.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http://gretil.sub.uni-goettingen.de/gretil/corpustei/sa_vinayavinizcayaupAliparipRcchA.xml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Bodhisattva Pratimoksa sutra. Calcutta : Calcutta Oriental Press 1931, pp. 20-27.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Vinayaviniścaya, upāliparipṛcchā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Vinayaviniscaya upalipariprccha (= Vvup)</w:t>
      </w:r>
    </w:p>
    <w:p>
      <w:pPr>
        <w:ind w:left="360"/>
      </w:pPr>
      <w:r>
        <w:rPr>
          <w:i/>
        </w:rPr>
        <w:t xml:space="preserve">Based on the ed. by Nalinaksa Dutt: Bodhisattva Pratimoksa sutra. Calcutta : Calcutta Oriental Press 1931, pp. 20-27.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vinayaviniścaya upāliparipṛcchā</w:t>
      </w:r>
    </w:p>
    <w:p>
      <w:pPr>
        <w:ind w:left="360"/>
      </w:pPr>
      <w:r>
        <w:rPr>
          <w:i/>
        </w:rPr>
        <w:t xml:space="preserve"/>
      </w:r>
    </w:p>
    <w:p>
      <w:pPr>
        <w:ind w:left="360"/>
      </w:pPr>
      <w:r>
        <w:rPr>
          <w:i/>
        </w:rPr>
        <w:t xml:space="preserve">namo buddhāya // tena khalu punaḥ samayenāyuṣmānupaliḥ pratisaṃlayanāta vyutthāya yena bhagavāṃstenopasaṃkrāmat / upasaṃkramya bhagavataḥ pādau śirasābhivandya triḥ pradakṣiṇīkṛtyaikāntaṃ nyasīdat / ekānta niṣaṇnaścāyuṣmānupāliḥ bhagavantametadavocat / iha bhagavanmamaikākino rahogatasya pratisaṃlīna cittasyāyamevaṃrupaścetasi cetaḥparivitarka udapādi / prātimokṣasaṃvaro bhagavatā prajñaptaścādhiśīlaśikṣā pariśuddhiḥ śrāvakayānikānāṃ pratyekabuddhayānikānām ca / bodhisatvāyānikānāṃ tu bhagavatā jīvitaparityāge 'pi śikṣāpyatra parideśitā nirdiṣṭā / tat kathaṃ bhagavataḥ parinirvṛtasya tiṣṭhato vā śrāvakayānikānāṃ prātimokṣasaṃvaro vaktavyaḥ / kathaṃ pratyekabuddhayānikānām / kathaṃ mahāyānasaṃprasthitānāṃ bodhisattvānāṃ prātimokṣasaṃvaro vaktavyaḥ / ahaṃ bhagavatā vinayaparāṇāmagro nirddiṣṭaḥ / tasya me bhagavan vijñāpayatūpāyakauśalyaṃ samprakāśayatu bhagavan yathā bhagavataḥ sakāśāt sammukhaṃ śrutvā sammukhaṃ pratigṛhya vaiśāradyaprāptaḥ parṣatsu vistareṇa saṃprakāśayeyam / ayaṃ me bhagavannekākino rahogatasya pratisaṃlīnasyaivaṃrupaścetasi cetaḥ parivitarka udapādi yattvahaṃ bhagavantamusaṃkramya vinayaviniścayaṃ paripṛccheyamiti / tat sādhu bhagavan vyākarotu tathāgato vinayaviniścayaṃ vistareṇa mahatī bhikṣuparṣata sannipatitā bodhisattvaparṣacca /</w:t>
      </w:r>
    </w:p>
    <w:p>
      <w:pPr>
        <w:ind w:left="360"/>
      </w:pPr>
      <w:r>
        <w:rPr>
          <w:i/>
        </w:rPr>
        <w:t xml:space="preserve"/>
      </w:r>
    </w:p>
    <w:p>
      <w:pPr>
        <w:ind w:left="360"/>
      </w:pPr>
      <w:r>
        <w:rPr>
          <w:i/>
        </w:rPr>
        <w:t xml:space="preserve">evamukte bhagavānāyuṣmantamupālimetadavocat / tasmāttarhitvamupāle anyena prayogeṇānyenādhyāśayena śrāvakayānikānāṃ śikṣāpariśuddhiṃ vada / anyena prayogeṇānyenādhyāśayena mahāyānasampratiṣṭhitānāṃ śikṣāpariśuddhiṃ vada / tat kasmāddhetoḥ / anyo hyupāle śrāvakayānikānāṃ prayogo 'nyo 'dhyāśayaḥ / anyo mahāyānasaṃprasthitānāṃ prayogo 'nyo 'dhyāśayaḥ / tatropāleyā śrāvakayānikasya pariśuddhaśīlatā sā mahāyānikasya bodhisattvasyāpariśuddhaśīlatā paramadauḥśīlyañca / yā mahāyānasamprasthitasya bodhisattvasya pariśuddhaśīlatā sā śrāvakayānikasyāpariśuddhaśīlatā paramadauḥśīlyañca / tat kasmāddhetoḥ / ihopāle śrāvakayānikastatkṣaṇikacitte 'pi bhavopapattiṃ na parigṛṇhāti / iyaṃ śrāvakayānikasya pariśuddhaśīlatā sā mahāyānikasya bodhisatvasyā pariśuddhaśīlata paramadauḥ śīlyañca / katamopāle mahāyānasamprasthitasya bodhisattvasya pariśuddhaśīlatā yā śrāvakayānikasyāpariśuddhaśīlatā paramadauḥśilyañca / ihopāle mahāyāne samprasthito bodhisattvo 'prameyāsaṃkhyeyān kalpān bhavopapattiṃ parigṛṇhāti aparikhinnacitto 'parikhinnamānasaḥ / iyaṃ mahāyānasamprasthitasya bodhisattvasya pariśuddhaśīlatā sā śrāvakayānikasyāpariśuddhaśīlatā paramadauḥśīlyañca /</w:t>
      </w:r>
    </w:p>
    <w:p>
      <w:pPr>
        <w:ind w:left="360"/>
      </w:pPr>
      <w:r>
        <w:rPr>
          <w:i/>
        </w:rPr>
        <w:t xml:space="preserve"/>
      </w:r>
    </w:p>
    <w:p>
      <w:pPr>
        <w:ind w:left="360"/>
      </w:pPr>
      <w:r>
        <w:rPr>
          <w:i/>
        </w:rPr>
        <w:t xml:space="preserve">tasmāttarhi tvamupāle sānurakṣāṃ śikṣāṃ mahāyānasaṃprasthitānāṃ bodhisattvānāṃ vada / niranurakṣāṃ śikṣāṃ śrāvakayānikānāṃ vada / saparihārāṃ śikṣāṃ mahāyānasamprasthitānāṃ bodhisattvānāṃ vada / niḥparihārāṃ śikṣāṃ śrāvakayānikānāṃ vada / dūrānupraviṣṭāṃ śikṣāṃ mahāyānasamprasthitānāṃ bodhisattvānāṃ vada / sāvadānāṃ śikṣāṃ śrāvakayānikānāṃ vada /</w:t>
      </w:r>
    </w:p>
    <w:p>
      <w:pPr>
        <w:ind w:left="360"/>
      </w:pPr>
      <w:r>
        <w:rPr>
          <w:i/>
        </w:rPr>
        <w:t xml:space="preserve"/>
      </w:r>
    </w:p>
    <w:p>
      <w:pPr>
        <w:ind w:left="360"/>
      </w:pPr>
      <w:r>
        <w:rPr>
          <w:i/>
        </w:rPr>
        <w:t xml:space="preserve">kathaṃ copāle sānurakṣā śikṣā mahāyānasaṃprasthitānāṃ bodhisattvānāṃ niranurakṣā śikṣā śrāvaka yānikānām / ihopāle mahāyāna saṃprasthitena bodhisattvena parasattvānāṃ parapudgalānāṃ hitamanuvartitavyaṃ na punaḥ śrāvakayānikena / anenopāle paryyāyeṇa sānurakṣā śikṣā mahāyānikānām bodhisattvānāṃ niranurakṣā śikṣā śrāvakayānikānām /</w:t>
      </w:r>
    </w:p>
    <w:p>
      <w:pPr>
        <w:ind w:left="360"/>
      </w:pPr>
      <w:r>
        <w:rPr>
          <w:i/>
        </w:rPr>
        <w:t xml:space="preserve"/>
      </w:r>
    </w:p>
    <w:p>
      <w:pPr>
        <w:ind w:left="360"/>
      </w:pPr>
      <w:r>
        <w:rPr>
          <w:i/>
        </w:rPr>
        <w:t xml:space="preserve">kathaṃ copāle saparihārā śikṣā mahāyānasamprasthitānāṃ bodhisattvānāṃ niḥ parihārāśikṣā śrāvakayānikānām / ihopāle mahānasaṃprasthitobodhisattvo 'pi saceta pūrvvāṇhasamaye āpattimāpadyeta madhyānhakāle sarvvajñatācittenāvirahito viharedaparyyantaḥ / evaṃ mahāyānasamprasthitasya bodhisattvasya śīlaskandha / sacenmadhyānhasamaye āpattimāpadyate sāyānhakāle sarvvajñatācittenāvirahito viharedaparyyantaḥ / evaṃ mahāyānasaṃprasthitasya bodhisattvasya śīlaskandhaḥ / sacet sāyānhasamaey āpattimāpadyeta rātryāḥ purimayāme sarvvajñatācittenāvirahito viharedaparyyantaḥ / evaṃ mahāyānasaṃpratisthatasya bodhisattvasyaśīlaskandhaḥ / sacet rātryāḥ purimayāme āpattimāpadyeta rātryāśca madhyamayāme sarvvajñatācittenāvirahito viharedaparyyantaḥ / evaṃ mahāyānasaṃprasthitasya bodhisattvasya śīlaskandhaḥ / sacet rātryā madhyamayāme āpattimāpadyeta rātryāśca paścimayāme sarvvajñatācittenāvirahito viharedaparyyantaḥ / evaṃ mahāyānasaṃprasthitasya bodhisattvasya śīlaskandho veditavyaḥ / evaṃ hyupāle saparihārā śikṣā mahāyānasaṃprasthitānāṃ bodhisattvānāṃ / tatra bodhisattvena nātra kaukṛtyaparyyutthānamutpādyaṃ nātivipratisāriṇā bhavitavyaṃ / tatropāle sacecchrāvakayānikaḥ punaḥ punarāpattimāpadyeta naṣṭaḥ śrāvakayānikasya śīlaskandho veditavyaḥ / tat kasmāddhetoḥ / ādīpta śiraścailopamena hi śrāvakayānikena bhavitavyaṃ sarvakleśaprahāṇāya / evaṃ niḥparihārā śikṣā śrāvakayānikasya hyupāle parinirvvāṇakāmasya /</w:t>
      </w:r>
    </w:p>
    <w:p>
      <w:pPr>
        <w:ind w:left="360"/>
      </w:pPr>
      <w:r>
        <w:rPr>
          <w:i/>
        </w:rPr>
        <w:t xml:space="preserve"/>
      </w:r>
    </w:p>
    <w:p>
      <w:pPr>
        <w:ind w:left="360"/>
      </w:pPr>
      <w:r>
        <w:rPr>
          <w:i/>
        </w:rPr>
        <w:t xml:space="preserve">katham copāle dūrānupraviṣṭā śikṣā mahāyānasaṃprasthitānāṃ bodhisattvnāṃ sāvadānā śikṣā śrāvakayānikānāṃ / ihopāle mahāyānasaṃprasthito bodhisattvo gaṅgānadīvālikāsamān kalpān pañcabhiḥ kāmaguṇaiḥ krīḍitvā ramitvā paricārayitvā bodhicittaṃ notsṛjati / ayamupāle mahāyānasaṃprasthitasya bodhisattvasya śikṣā veditavyā / tat kasmāddhetoḥ / bhaviṣyatyupāle sa kālaḥ sa samayo yanmahāyānasaṃprasthito bodhisattvastenaiva bodhicittena suparigṛhītena svapnāntaragato 'pi sarvvakleśairnna saṃhariṣyate / api ca mahāyānasaṃprasthitena bodhisattvena naikasminneva bhave sarvvakleśāḥ kṣapayitavyāḥ / anupūrvveṇa bodhisattvnāṃ kleśāḥ kṣayaṃ gacchantiḥ / paripakvakuśalamūlena ca śrāvakayānikenādīptaśi śacailopamena hi tatkṣaṇikokapi bhavopapattirnnotpāditavyā / evamupāle dūrānupraviṣṭā śikṣā mahāyānasaṃprasthitānāṃ bodhisattvānāṃ sāvadānāṃ śikṣā śrāvakayānikānām //</w:t>
      </w:r>
    </w:p>
    <w:p>
      <w:pPr>
        <w:ind w:left="360"/>
      </w:pPr>
      <w:r>
        <w:rPr>
          <w:i/>
        </w:rPr>
        <w:t xml:space="preserve"/>
      </w:r>
    </w:p>
    <w:p>
      <w:pPr>
        <w:ind w:left="360"/>
      </w:pPr>
      <w:r>
        <w:rPr>
          <w:i/>
        </w:rPr>
        <w:t xml:space="preserve">tasmāttarhi tvamupāle sānurakṣāṃ saparihārāṃ dūrānupraviṣṭāṃ śikṣāṃ mahāyānasamprasthitānāṃ bodhisattvānāṃ vada / niranurakṣāṃ niḥparihārām sāvadānāṃ śikṣāṃ śrāvakayānikānāṃ vada / tat kasmāddhetoḥ / mahāsaṃbhārā hyupāle 'nuttarā samyaksaṃbodhirna sukarā ekāntaniviṣṭena mahāyānasaṃprasthitena bodhisattvenā prameyāsaṃkhyeyān kalpān saṃdhārayituṃ saṃsarituma / idaṃ copāle 'rthavaśaṃ sampaśyan tathāgataḥ samyaksambuddho mahāyānāsaṃprasthitānāṃ bodhisattvnāṃ naikāntanirvvedakathāṃ kathayati naikāntavirāgakathāṃ kathayati naikāntavirāgakathāṃ kathayati naikāntasaṃvegakathāṃkathaṃyati / api tu khalu punaḥ prītikathāṃ prāmodyakathām pratityasamutpādasamprayuktakathāṃ kathayati / gambhīrāmasaṃkliṣṭāṃ sūkṣmāṃ niḥkaukṛtyakathāṃ kathayati / niḥparyyutthānakathāṃ kathayati / asaṅgāmanāvaraṇāṃ śūnyatākathāṃ kathayati / ta imāṃ kathāṃ śrutvā 'bhiratāḥ saṃprāptā na parikhidyante bodhisambhārañca paripūrayanti /</w:t>
      </w:r>
    </w:p>
    <w:p>
      <w:pPr>
        <w:ind w:left="360"/>
      </w:pPr>
      <w:r>
        <w:rPr>
          <w:i/>
        </w:rPr>
        <w:t xml:space="preserve"/>
      </w:r>
    </w:p>
    <w:p>
      <w:pPr>
        <w:ind w:left="360"/>
      </w:pPr>
      <w:r>
        <w:rPr>
          <w:i/>
        </w:rPr>
        <w:t xml:space="preserve">atha hyāyuṣmānupāliḥ bhagavantametadavocat / yā imā bhagavannāpattayaḥ kāścidrāgasaṃyuktāḥ kāścit dveṣāsaṃyuktāḥ kāścinmohasaṃyuktāḥ / tatra katamā bhagavan mahāyānasaṃprasthitasya bodhisattvasya gurutarā āpattayaḥ / kiṃ rāgasaṃprayuktā utāho dveṣasaṃprayuktāḥ utāho mohasaṃprayuktāḥ / evamukte bhagavānāyuṣmantamupālimetadavocat / sacedupāle mahāyānasaṃprasthito bodhisattvo gaṅgānadīvālikāsamā rāgasaṃprayuktā āpattīrāpadyeta yāñcaikāṃ dveṣasaṃprayuktāmāpattimāpadyeta bodhisattvayānaṃ pramāṇīkṛtyeya tābhyo gurutarā āpattiryeyam dveṣaprayuktā / tat kasmāddhetordveṣa upāle sattvaparityāgāya saṃvarttate rāgaḥ sattvasaṃgrahāya saṃvarttate iti / tatropāle yaḥ kleśaḥ sattvasaṃgrahāya saṃvarttate tatra bodhisattvasya na chalaṃ na bhayam / yaḥ kleśaḥ sattvaparityāgāya saṃvarttate tatra bodhisattvasya chalañca bhayañca / api tūpāle uktam pūrvvameva rāgo bandhavirāgo 'lpasāvadyo dveṣah kṣipravirāgo mahāsāvadyaḥ / tatropāle yo bandhavirāgokalpasāvadyaḥ saṃkleśaḥ............... bodhisattvasya / yaḥ kṣipravirāgo mahāsāvadyaḥ kleśaḥ sa bodhisattvasya svapnāntaragatasyāpi naiva yuktaḥ / tasmāttarhi tvamupāle bodhisattvānaṃ yāḥ kāścid rāgasaṃprayuktā āpattayaḥ sarvvāstā anāpattaya iti dhāraya / tatropāle ye 'nupāyakuśalā bodhisattvāste rāgasaṃprayuktābhya āpatibhyo vibhyati na dveṣasamprayuktābhyaḥ / ye punarupāyakuśalā bodhisattvāste dveṣasaṃprayuktābhya āpattibhyo vibhyati na rāgasamprayuktābhyaḥ / atha khalu te tasyāmeva parṣadi mañjuśrīkumarabhūtaḥ sannipatito 'bhūt / sa niṣaṇṇaḥ bhagavantametadavocat / atyantavinītānāṃ bhagavan sarvvadharmāṇāṃbodhāya vinayaḥ / evamukte bhagavān mañjuśriyaṃ kumārabhūtametadavocat / sacenmañjuśrīrbbāla pṛthagjanā / ātyantavinītān sarvvadharmān jānīyustadapi na bhūyastathāgato vinayaḥ prajñāpyeta / sattvā na prīṇanti tasmāt tathāgato 'tyantavinītānāṃ sarvvadharmmānāṃ bodhāya vinayaṃ prajñāpayatyanupūrveṇeti yoniśamupādāya // 0 //</w:t>
      </w:r>
    </w:p>
    <w:p>
      <w:pPr>
        <w:ind w:left="360"/>
      </w:pPr>
      <w:r>
        <w:rPr>
          <w:i/>
        </w:rPr>
        <w:t xml:space="preserve">iti bodhisattvaprātimokṣāḥ // 0 //</w:t>
      </w:r>
    </w:p>
    <w:p>
      <w:pPr>
        <w:ind w:left="360"/>
      </w:pPr>
      <w:r>
        <w:rPr>
          <w:color w:val="555555"/>
          <w:sz w:val="18"/>
        </w:rPr>
        <w:t xml:space="preserve">— Vinayaviniścaya, upāliparipṛcchā (Academic edition — see source file header)</w:t>
      </w:r>
    </w:p>
    <w:p/>
  </w:body>
</w:document>
</file>