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1985 á Das Universale Haus der Gerechtigkeit á Bahá'í Verlag GmbH, Auflage 1.01-Online (1985)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1985 ‐ Ridván‐Botschaft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wir nun das letzte Jahr des Siebenjahresplanes beginnen, müssen Vertrauen auf den Sieg</w:t>
      </w:r>
    </w:p>
    <w:p>
      <w:pPr>
        <w:ind w:left="360"/>
      </w:pPr>
      <w:r>
        <w:rPr>
          <w:i/>
        </w:rPr>
        <w:t xml:space="preserve">und das wachsende Bewußtsein, daß wir uns dem Anfang eines neuen Abschnitts in der</w:t>
      </w:r>
    </w:p>
    <w:p>
      <w:pPr>
        <w:ind w:left="360"/>
      </w:pPr>
      <w:r>
        <w:rPr>
          <w:i/>
        </w:rPr>
        <w:t xml:space="preserve">fortschreitenden Entwicklung des Glaubens nähern, Gefühle der Dankbarkeit und der</w:t>
      </w:r>
    </w:p>
    <w:p>
      <w:pPr>
        <w:ind w:left="360"/>
      </w:pPr>
      <w:r>
        <w:rPr>
          <w:i/>
        </w:rPr>
        <w:t xml:space="preserve">ungeduldigen Erwartung im Herzen eines jeden Baháʹí wachrufen. Die siegreiche Erfüllung</w:t>
      </w:r>
    </w:p>
    <w:p>
      <w:pPr>
        <w:ind w:left="360"/>
      </w:pPr>
      <w:r>
        <w:rPr>
          <w:i/>
        </w:rPr>
        <w:t xml:space="preserve">des Planes ist nun in Sicht, und bei seiner Vollendung mag die Gesamtheit all dessen, was</w:t>
      </w:r>
    </w:p>
    <w:p>
      <w:pPr>
        <w:ind w:left="360"/>
      </w:pPr>
      <w:r>
        <w:rPr>
          <w:i/>
        </w:rPr>
        <w:t xml:space="preserve">erreicht wurde, uns alle in Staunen versetzen. Aber das bedeutende, das historische</w:t>
      </w:r>
    </w:p>
    <w:p>
      <w:pPr>
        <w:ind w:left="360"/>
      </w:pPr>
      <w:r>
        <w:rPr>
          <w:i/>
        </w:rPr>
        <w:t xml:space="preserve">Merkmal des gegenwärtigen Entwicklungsabschnitts ist das Hervortreten des Glaubens aus</w:t>
      </w:r>
    </w:p>
    <w:p>
      <w:pPr>
        <w:ind w:left="360"/>
      </w:pPr>
      <w:r>
        <w:rPr>
          <w:i/>
        </w:rPr>
        <w:t xml:space="preserve">der Verborgenheit, das durch das unerschütterliche Heldentum der ruhmreichen,</w:t>
      </w:r>
    </w:p>
    <w:p>
      <w:pPr>
        <w:ind w:left="360"/>
      </w:pPr>
      <w:r>
        <w:rPr>
          <w:i/>
        </w:rPr>
        <w:t xml:space="preserve">unermüdlichen, inniggeliebten Baháʹí‐Gemeinde im Geburtsland Baháʹuʹlláhs und des Báb</w:t>
      </w:r>
    </w:p>
    <w:p>
      <w:pPr>
        <w:ind w:left="360"/>
      </w:pPr>
      <w:r>
        <w:rPr>
          <w:i/>
        </w:rPr>
        <w:t xml:space="preserve">bewirkt wurde.</w:t>
      </w:r>
    </w:p>
    <w:p>
      <w:pPr>
        <w:ind w:left="360"/>
      </w:pPr>
      <w:r>
        <w:rPr>
          <w:i/>
        </w:rPr>
        <w:t xml:space="preserve">Diese dramatische Veränderung in der Stellung des Glaubens Gottes ereignet sich zu einem</w:t>
      </w:r>
    </w:p>
    <w:p>
      <w:pPr>
        <w:ind w:left="360"/>
      </w:pPr>
      <w:r>
        <w:rPr>
          <w:i/>
        </w:rPr>
        <w:t xml:space="preserve">chaotischen Zeitpunkt der Weltgeschichte, da Staatsmänner, Führer und Leiter von</w:t>
      </w:r>
    </w:p>
    <w:p>
      <w:pPr>
        <w:ind w:left="360"/>
      </w:pPr>
      <w:r>
        <w:rPr>
          <w:i/>
        </w:rPr>
        <w:t xml:space="preserve">Institutionen der Menschheit mit zunehmender Verzweiflung den Bankrott und die völlige</w:t>
      </w:r>
    </w:p>
    <w:p>
      <w:pPr>
        <w:ind w:left="360"/>
      </w:pPr>
      <w:r>
        <w:rPr>
          <w:i/>
        </w:rPr>
        <w:t xml:space="preserve">Wirkungslosigkeit ihrer größten Anstrengungen erkennen, den Lauf des Verfalls</w:t>
      </w:r>
    </w:p>
    <w:p>
      <w:pPr>
        <w:ind w:left="360"/>
      </w:pPr>
      <w:r>
        <w:rPr>
          <w:i/>
        </w:rPr>
        <w:t xml:space="preserve">aufzuhalten. Dies zwingt uns Baháʹí die Verpflichtung auf, uns erneut die Erklärung des</w:t>
      </w:r>
    </w:p>
    <w:p>
      <w:pPr>
        <w:ind w:left="360"/>
      </w:pPr>
      <w:r>
        <w:rPr>
          <w:i/>
        </w:rPr>
        <w:t xml:space="preserve">geliebten Hüters vor Augen zu halten und tief darüber nachzudenken, daß »das Prinzip der</w:t>
      </w:r>
    </w:p>
    <w:p>
      <w:pPr>
        <w:ind w:left="360"/>
      </w:pPr>
      <w:r>
        <w:rPr>
          <w:i/>
        </w:rPr>
        <w:t xml:space="preserve">Einheit der Menschheit ‐ der Angelpunkt, um den alle Lehren Baháʹuʹlláhs kreisen ‐ ... eine</w:t>
      </w:r>
    </w:p>
    <w:p>
      <w:pPr>
        <w:ind w:left="360"/>
      </w:pPr>
      <w:r>
        <w:rPr>
          <w:i/>
        </w:rPr>
        <w:t xml:space="preserve">organische strukturelle Veränderung der heutigen Gesellschaft verlangt, eine Veränderung,</w:t>
      </w:r>
    </w:p>
    <w:p>
      <w:pPr>
        <w:ind w:left="360"/>
      </w:pPr>
      <w:r>
        <w:rPr>
          <w:i/>
        </w:rPr>
        <w:t xml:space="preserve">wie sie die Welt noch nicht erlebt hat.«</w:t>
      </w:r>
    </w:p>
    <w:p>
      <w:pPr>
        <w:ind w:left="360"/>
      </w:pPr>
      <w:r>
        <w:rPr>
          <w:i/>
        </w:rPr>
        <w:t xml:space="preserve">Die Anzeichen für ein in der Nicht‐Baháʹí‐Welt rasch wachsendes Bewußtsein, daß die</w:t>
      </w:r>
    </w:p>
    <w:p>
      <w:pPr>
        <w:ind w:left="360"/>
      </w:pPr>
      <w:r>
        <w:rPr>
          <w:i/>
        </w:rPr>
        <w:t xml:space="preserve">Menschheit tatsächlich einen neuen Entwicklungsabschnitt erreicht hat, bieten uns Baháʹí</w:t>
      </w:r>
    </w:p>
    <w:p>
      <w:pPr>
        <w:ind w:left="360"/>
      </w:pPr>
      <w:r>
        <w:rPr>
          <w:i/>
        </w:rPr>
        <w:t xml:space="preserve">völlig neue Gelegenheiten, um zu demonstrieren, daß die Baháʹí‐Weltgemeinde »nicht nur</w:t>
      </w:r>
    </w:p>
    <w:p>
      <w:pPr>
        <w:ind w:left="360"/>
      </w:pPr>
      <w:r>
        <w:rPr>
          <w:i/>
        </w:rPr>
        <w:t xml:space="preserve">der Kern, sondern das eigentliche Modell« jener Weltgesellschaft ist, die zu errichten</w:t>
      </w:r>
    </w:p>
    <w:p>
      <w:pPr>
        <w:ind w:left="360"/>
      </w:pPr>
      <w:r>
        <w:rPr>
          <w:i/>
        </w:rPr>
        <w:t xml:space="preserve">Baháʹuʹlláhs Ziel ist und auf die eine gequälte Menschheit ‐ wenn auch größtenteils</w:t>
      </w:r>
    </w:p>
    <w:p>
      <w:pPr>
        <w:ind w:left="360"/>
      </w:pPr>
      <w:r>
        <w:rPr>
          <w:i/>
        </w:rPr>
        <w:t xml:space="preserve">unbewußt ‐ zustrebt.</w:t>
      </w:r>
    </w:p>
    <w:p>
      <w:pPr>
        <w:ind w:left="360"/>
      </w:pPr>
      <w:r>
        <w:rPr>
          <w:i/>
        </w:rPr>
        <w:t xml:space="preserve">Die Zeit ist gekommen, daß die Baháʹí‐Gemeinde sich mehr am Leben der Gesellschaft um</w:t>
      </w:r>
    </w:p>
    <w:p>
      <w:pPr>
        <w:ind w:left="360"/>
      </w:pPr>
      <w:r>
        <w:rPr>
          <w:i/>
        </w:rPr>
        <w:t xml:space="preserve">sie herum beteiligt, ohne dabei im geringsten die in der Welt bestehenden, todgeweihten,</w:t>
      </w:r>
    </w:p>
    <w:p>
      <w:pPr>
        <w:ind w:left="360"/>
      </w:pPr>
      <w:r>
        <w:rPr>
          <w:i/>
        </w:rPr>
        <w:t xml:space="preserve">entzweienden Konzepte zu unterstützen oder im mindesten in ihren direkten</w:t>
      </w:r>
    </w:p>
    <w:p>
      <w:pPr>
        <w:ind w:left="360"/>
      </w:pPr>
      <w:r>
        <w:rPr>
          <w:i/>
        </w:rPr>
        <w:t xml:space="preserve">Anstrengungen bei der Lehrarbeit nachzulassen. Vielmehr muß die Baháʹí‐Gemeinde, indem</w:t>
      </w:r>
    </w:p>
    <w:p>
      <w:pPr>
        <w:ind w:left="360"/>
      </w:pPr>
      <w:r>
        <w:rPr>
          <w:i/>
        </w:rPr>
        <w:t xml:space="preserve">sie sich mit anderen verbindet, ihren Einfluß in Richtung Einheit geltend machen; sie muß</w:t>
      </w:r>
    </w:p>
    <w:p>
      <w:pPr>
        <w:ind w:left="360"/>
      </w:pPr>
      <w:r>
        <w:rPr>
          <w:i/>
        </w:rPr>
        <w:t xml:space="preserve">ihre Fähigkeit, Streitigkeiten eher durch Beratung als durch Konfrontation, Gewalttätigkeit</w:t>
      </w:r>
    </w:p>
    <w:p>
      <w:pPr>
        <w:ind w:left="360"/>
      </w:pPr>
      <w:r>
        <w:rPr>
          <w:i/>
        </w:rPr>
        <w:t xml:space="preserve">oder Spaltung zu schlichten, unter Beweis stellen und ihren Glauben an den göttlichen Plan</w:t>
      </w:r>
    </w:p>
    <w:p>
      <w:pPr>
        <w:ind w:left="360"/>
      </w:pPr>
      <w:r>
        <w:rPr>
          <w:i/>
        </w:rPr>
        <w:t xml:space="preserve">für das Dasein des Menschen verkünden.</w:t>
      </w:r>
    </w:p>
    <w:p>
      <w:pPr>
        <w:ind w:left="360"/>
      </w:pPr>
      <w:r>
        <w:rPr>
          <w:i/>
        </w:rPr>
        <w:t xml:space="preserve">Die Baháʹí‐Jugend nutzt die Tatsache, daß die Vereinten Nationen das Jahr 1985 zum Jahr der</w:t>
      </w:r>
    </w:p>
    <w:p>
      <w:pPr>
        <w:ind w:left="360"/>
      </w:pPr>
      <w:r>
        <w:rPr>
          <w:i/>
        </w:rPr>
        <w:t xml:space="preserve">Jugend ausgerufen haben, für ihren eigenen Feldzug aktiver Zusammenarbeit mit anderen</w:t>
      </w:r>
    </w:p>
    <w:p>
      <w:pPr>
        <w:ind w:left="360"/>
      </w:pPr>
      <w:r>
        <w:rPr>
          <w:i/>
        </w:rPr>
        <w:t xml:space="preserve">Jugendgruppen, bei dem sie ihnen die Baháʹí‐Ideale vermittelt und eine Zielvorstellung</w:t>
      </w:r>
    </w:p>
    <w:p>
      <w:pPr>
        <w:ind w:left="360"/>
      </w:pPr>
      <w:r>
        <w:rPr>
          <w:i/>
        </w:rPr>
        <w:t xml:space="preserve">aufzeigt, wie sie die Welt zu gestalten beabsichtigt. Die Baháʹí‐Gemeinde wird bei der</w:t>
      </w:r>
    </w:p>
    <w:p>
      <w:pPr>
        <w:ind w:left="360"/>
      </w:pPr>
      <w:r>
        <w:rPr>
          <w:i/>
        </w:rPr>
        <w:t xml:space="preserve">krönenden Abschlußveranstaltung der Vereinten Nationen zum Jahrzehnt der Frau, die</w:t>
      </w:r>
    </w:p>
    <w:p>
      <w:pPr>
        <w:ind w:left="360"/>
      </w:pPr>
      <w:r>
        <w:rPr>
          <w:i/>
        </w:rPr>
        <w:t xml:space="preserve">ebenfalls in diesem Jahr stattfindet, stark vertreten sein.</w:t>
      </w:r>
    </w:p>
    <w:p>
      <w:pPr>
        <w:ind w:left="360"/>
      </w:pPr>
      <w:r>
        <w:rPr>
          <w:i/>
        </w:rPr>
        <w:t xml:space="preserve">1986 ist zum Jahr des Friedens bestimmt worden, und die Baháʹí werden zu diesem Thema</w:t>
      </w:r>
    </w:p>
    <w:p>
      <w:pPr>
        <w:ind w:left="360"/>
      </w:pPr>
      <w:r>
        <w:rPr>
          <w:i/>
        </w:rPr>
        <w:t xml:space="preserve">keineswegs schweigen oder sich zurückhalten. Schon jetzt plant das Haus der Gerechtigkeit</w:t>
      </w:r>
    </w:p>
    <w:p>
      <w:pPr>
        <w:ind w:left="360"/>
      </w:pPr>
      <w:r>
        <w:rPr>
          <w:i/>
        </w:rPr>
        <w:t xml:space="preserve">eine Aktion, um den Regierungen und Führern der Welt und ‐ durch die Baháʹí‐</w:t>
      </w:r>
    </w:p>
    <w:p>
      <w:pPr>
        <w:ind w:left="360"/>
      </w:pPr>
      <w:r>
        <w:rPr>
          <w:i/>
        </w:rPr>
        <w:t xml:space="preserve">Weltgemeinde ‐ den nationalen und örtlichen Verwaltungsinstanzen und allen Teilen der</w:t>
      </w:r>
    </w:p>
    <w:p>
      <w:pPr>
        <w:ind w:left="360"/>
      </w:pPr>
      <w:r>
        <w:rPr>
          <w:i/>
        </w:rPr>
        <w:t xml:space="preserve">vielgestaltigen Weltgesellschaft die Baháʹí‐Vorstellung vom Frieden zu unterbreiten. Am</w:t>
      </w:r>
    </w:p>
    <w:p>
      <w:pPr>
        <w:ind w:left="360"/>
      </w:pPr>
      <w:r>
        <w:rPr>
          <w:i/>
        </w:rPr>
        <w:t xml:space="preserve">besten jedoch und in der vielfältigsten Weise kann der Glaube in den örtlichen Baháʹí‐</w:t>
      </w:r>
    </w:p>
    <w:p>
      <w:pPr>
        <w:ind w:left="360"/>
      </w:pPr>
      <w:r>
        <w:rPr>
          <w:i/>
        </w:rPr>
        <w:t xml:space="preserve">Gemeinden dargeboten werden. Hier kann man das eigentliche Modell des Baháʹí‐Lebens</w:t>
      </w:r>
    </w:p>
    <w:p>
      <w:pPr>
        <w:ind w:left="360"/>
      </w:pPr>
      <w:r>
        <w:rPr>
          <w:i/>
        </w:rPr>
        <w:t xml:space="preserve">erkennen. Hier kann am deutlichsten sichtbar werden, wie die Macht Baháʹuʹlláhs die</w:t>
      </w:r>
    </w:p>
    <w:p>
      <w:pPr>
        <w:ind w:left="360"/>
      </w:pPr>
      <w:r>
        <w:rPr>
          <w:i/>
        </w:rPr>
        <w:t xml:space="preserve">menschlichen Angelegenheiten auf einer Basis geistiger Einheit ordnet. Jeder örtliche</w:t>
      </w:r>
    </w:p>
    <w:p>
      <w:pPr>
        <w:ind w:left="360"/>
      </w:pPr>
      <w:r>
        <w:rPr>
          <w:i/>
        </w:rPr>
        <w:t xml:space="preserve">Geistige Rat, der in Einheit darum bemüht ist, größere Reife und eine wirksamere</w:t>
      </w:r>
    </w:p>
    <w:p>
      <w:pPr>
        <w:ind w:left="360"/>
      </w:pPr>
      <w:r>
        <w:rPr>
          <w:i/>
        </w:rPr>
        <w:t xml:space="preserve">Arbeitsweise zu erlangen, und der seine Gemeinde ermutigt, ihre Bestimmung als</w:t>
      </w:r>
    </w:p>
    <w:p>
      <w:pPr>
        <w:ind w:left="360"/>
      </w:pPr>
      <w:r>
        <w:rPr>
          <w:i/>
        </w:rPr>
        <w:t xml:space="preserve">grundlegender Baustein in der Weltordnung Baháʹuʹlláhs zu erfüllen, kann dazu beitragen,</w:t>
      </w:r>
    </w:p>
    <w:p>
      <w:pPr>
        <w:ind w:left="360"/>
      </w:pPr>
      <w:r>
        <w:rPr>
          <w:i/>
        </w:rPr>
        <w:t xml:space="preserve">daß das Interesse an der Sache Gottes bei den Leuten zunimmt und daß sie schließlich als die</w:t>
      </w:r>
    </w:p>
    <w:p>
      <w:pPr>
        <w:ind w:left="360"/>
      </w:pPr>
      <w:r>
        <w:rPr>
          <w:i/>
        </w:rPr>
        <w:t xml:space="preserve">einzige Hoffnung für die Menschheit erkannt wird.</w:t>
      </w:r>
    </w:p>
    <w:p>
      <w:pPr>
        <w:ind w:left="360"/>
      </w:pPr>
      <w:r>
        <w:rPr>
          <w:i/>
        </w:rPr>
        <w:t xml:space="preserve">Überlegungen von solcher Art nehmen derzeit die Aufmerksamkeit des Universalen Hauses</w:t>
      </w:r>
    </w:p>
    <w:p>
      <w:pPr>
        <w:ind w:left="360"/>
      </w:pPr>
      <w:r>
        <w:rPr>
          <w:i/>
        </w:rPr>
        <w:t xml:space="preserve">der Gerechtigkeit ernstlich in Anspruch. Die Einzelheiten ihrer Durchführung werden einen</w:t>
      </w:r>
    </w:p>
    <w:p>
      <w:pPr>
        <w:ind w:left="360"/>
      </w:pPr>
      <w:r>
        <w:rPr>
          <w:i/>
        </w:rPr>
        <w:t xml:space="preserve">großen Teil des nächsten Planes ausmachen, der sofort auf die Vollendung des jetzigen</w:t>
      </w:r>
    </w:p>
    <w:p>
      <w:pPr>
        <w:ind w:left="360"/>
      </w:pPr>
      <w:r>
        <w:rPr>
          <w:i/>
        </w:rPr>
        <w:t xml:space="preserve">folgen und sechs Jahre dauern wird. Indem wir den Siebenjahresplan erfüllen, unsere</w:t>
      </w:r>
    </w:p>
    <w:p>
      <w:pPr>
        <w:ind w:left="360"/>
      </w:pPr>
      <w:r>
        <w:rPr>
          <w:i/>
        </w:rPr>
        <w:t xml:space="preserve">örtlichen Gemeinden festigen und vor allem unser Verständnis vom Ziel der Offenbarung</w:t>
      </w:r>
    </w:p>
    <w:p>
      <w:pPr>
        <w:ind w:left="360"/>
      </w:pPr>
      <w:r>
        <w:rPr>
          <w:i/>
        </w:rPr>
        <w:t xml:space="preserve">Baháʹuʹlláhs verstärken und vertiefen, bereiten wir uns ständig darauf vor, unseren Teil dazu</w:t>
      </w:r>
    </w:p>
    <w:p>
      <w:pPr>
        <w:ind w:left="360"/>
      </w:pPr>
      <w:r>
        <w:rPr>
          <w:i/>
        </w:rPr>
        <w:t xml:space="preserve">beizutragen, daß das Leben der Menschheit auf diesem Planeten jene notwendige</w:t>
      </w:r>
    </w:p>
    <w:p>
      <w:pPr>
        <w:ind w:left="360"/>
      </w:pPr>
      <w:r>
        <w:rPr>
          <w:i/>
        </w:rPr>
        <w:t xml:space="preserve">Umwandlung erfährt, durch die sie erst würdig wird, die Gnadengaben und Segnungen des</w:t>
      </w:r>
    </w:p>
    <w:p>
      <w:pPr>
        <w:ind w:left="360"/>
      </w:pPr>
      <w:r>
        <w:rPr>
          <w:i/>
        </w:rPr>
        <w:t xml:space="preserve">Reiches Gottes auf Erden zu empfangen.</w:t>
      </w:r>
    </w:p>
    <w:p>
      <w:pPr>
        <w:ind w:left="360"/>
      </w:pPr>
      <w:r>
        <w:rPr>
          <w:color w:val="555555"/>
          <w:sz w:val="18"/>
        </w:rPr>
        <w:t xml:space="preserve">— Riḍván-Botschaft 1985 — Bahá'í Verlag GmbH (autorisierte deutsche Übersetzung) (All Rights Reserved — wiedergegeben mit Genehmigung)</w:t>
      </w:r>
    </w:p>
    <w:p/>
  </w:body>
</w:document>
</file>