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Verschwiegenheit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Verschwiegenheit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so verdienstvoller Mann mit einer solchen Fülle von Erfolgen konnte in der Tat der</w:t>
      </w:r>
    </w:p>
    <w:p>
      <w:pPr>
        <w:ind w:left="360"/>
      </w:pPr>
      <w:r>
        <w:rPr>
          <w:i/>
        </w:rPr>
        <w:t xml:space="preserve">Aufmerksamkeit und der Wut eines hellwachen Feindes nicht entgehen. Bahá'u'lláh, von </w:t>
      </w:r>
    </w:p>
    <w:p>
      <w:pPr>
        <w:ind w:left="360"/>
      </w:pPr>
      <w:r>
        <w:rPr>
          <w:i/>
        </w:rPr>
        <w:t xml:space="preserve">Anfang an voll unbändiger Begeisterung für die Sache, der Er sich angelobt hatte, ohne jede </w:t>
      </w:r>
    </w:p>
    <w:p>
      <w:pPr>
        <w:ind w:left="360"/>
      </w:pPr>
      <w:r>
        <w:rPr>
          <w:i/>
        </w:rPr>
        <w:t xml:space="preserve">Furcht beim Eintreten für die Rechte der Unterdrückten, in voller Jugendfrische, unermeßlich </w:t>
      </w:r>
    </w:p>
    <w:p>
      <w:pPr>
        <w:ind w:left="360"/>
      </w:pPr>
      <w:r>
        <w:rPr>
          <w:i/>
        </w:rPr>
        <w:t xml:space="preserve">reich an Hilfsquellen, unvergleichlich redegewandt, begabt mit unerschöpflicher Energie und</w:t>
      </w:r>
    </w:p>
    <w:p>
      <w:pPr>
        <w:ind w:left="360"/>
      </w:pPr>
      <w:r>
        <w:rPr>
          <w:i/>
        </w:rPr>
        <w:t xml:space="preserve">durchdringender Urteilskraft, im Besitz von Reichtum und, wie es Seinem beneidenswert </w:t>
      </w:r>
    </w:p>
    <w:p>
      <w:pPr>
        <w:ind w:left="360"/>
      </w:pPr>
      <w:r>
        <w:rPr>
          <w:i/>
        </w:rPr>
        <w:t xml:space="preserve">hohen und vornehmen Stand gebührte, in vollem Maß Ansehen, Macht und Einfluß </w:t>
      </w:r>
    </w:p>
    <w:p>
      <w:pPr>
        <w:ind w:left="360"/>
      </w:pPr>
      <w:r>
        <w:rPr>
          <w:i/>
        </w:rPr>
        <w:t xml:space="preserve">genießend und doch allen Pomp, irdischen Lohn, Eitelkeiten und Besitz verachtend, eng </w:t>
      </w:r>
    </w:p>
    <w:p>
      <w:pPr>
        <w:ind w:left="360"/>
      </w:pPr>
      <w:r>
        <w:rPr>
          <w:i/>
        </w:rPr>
        <w:t xml:space="preserve">verbunden einerseits durch Seinen regelmäßigen Briefwechsel mit dem Stifter des Glaubens, </w:t>
      </w:r>
    </w:p>
    <w:p>
      <w:pPr>
        <w:ind w:left="360"/>
      </w:pPr>
      <w:r>
        <w:rPr>
          <w:i/>
        </w:rPr>
        <w:t xml:space="preserve">für den Er stritt, und andererseits zutiefst vertraut mit den Hoffnungen und Sorgen, den </w:t>
      </w:r>
    </w:p>
    <w:p>
      <w:pPr>
        <w:ind w:left="360"/>
      </w:pPr>
      <w:r>
        <w:rPr>
          <w:i/>
        </w:rPr>
        <w:t xml:space="preserve">Plänen und Taten seiner führenden Repräsentanten, offen voranschreitend, in der Stellung des </w:t>
      </w:r>
    </w:p>
    <w:p>
      <w:pPr>
        <w:ind w:left="360"/>
      </w:pPr>
      <w:r>
        <w:rPr>
          <w:i/>
        </w:rPr>
        <w:t xml:space="preserve">anerkannten Führers an der Spitze derjenigen Kräfte, die für die Emanzipation des Glaubens </w:t>
      </w:r>
    </w:p>
    <w:p>
      <w:pPr>
        <w:ind w:left="360"/>
      </w:pPr>
      <w:r>
        <w:rPr>
          <w:i/>
        </w:rPr>
        <w:t xml:space="preserve">kämpften, und sich zugleich mit vollendeter Diskretion absichtlich zurückhaltend, um </w:t>
      </w:r>
    </w:p>
    <w:p>
      <w:pPr>
        <w:ind w:left="360"/>
      </w:pPr>
      <w:r>
        <w:rPr>
          <w:i/>
        </w:rPr>
        <w:t xml:space="preserve">unangenehme oder gefährliche Situationen wirksamer beheben zu können, allezeit wachsam </w:t>
      </w:r>
    </w:p>
    <w:p>
      <w:pPr>
        <w:ind w:left="360"/>
      </w:pPr>
      <w:r>
        <w:rPr>
          <w:i/>
        </w:rPr>
        <w:t xml:space="preserve">und unermüdlich bereit in dem Bemühen, die Integrität des Glaubens zu hüten, seine </w:t>
      </w:r>
    </w:p>
    <w:p>
      <w:pPr>
        <w:ind w:left="360"/>
      </w:pPr>
      <w:r>
        <w:rPr>
          <w:i/>
        </w:rPr>
        <w:t xml:space="preserve">Probleme zu lösen, seine Sache zu vertreten, seine Anhänger anzufeuern und seine</w:t>
      </w:r>
    </w:p>
    <w:p>
      <w:pPr>
        <w:ind w:left="360"/>
      </w:pPr>
      <w:r>
        <w:rPr>
          <w:i/>
        </w:rPr>
        <w:t xml:space="preserve">Gegner abzuschmettern - trat Bahá'u'lláh schließlich zu einer für Sein Schicksal höchst </w:t>
      </w:r>
    </w:p>
    <w:p>
      <w:pPr>
        <w:ind w:left="360"/>
      </w:pPr>
      <w:r>
        <w:rPr>
          <w:i/>
        </w:rPr>
        <w:t xml:space="preserve">kritischen Stunde ins Zentrum der Bühne, die der Báb auf so bittere Weise verlassen hatte - </w:t>
      </w:r>
    </w:p>
    <w:p>
      <w:pPr>
        <w:ind w:left="360"/>
      </w:pPr>
      <w:r>
        <w:rPr>
          <w:i/>
        </w:rPr>
        <w:t xml:space="preserve">eine Bühne, auf der Er vierzig Jahre lang eine Rolle spielen sollte, wie sie in ihrer Majestät, </w:t>
      </w:r>
    </w:p>
    <w:p>
      <w:pPr>
        <w:ind w:left="360"/>
      </w:pPr>
      <w:r>
        <w:rPr>
          <w:i/>
        </w:rPr>
        <w:t xml:space="preserve">ihrem Ausdruck und ihrem Glanz von keinem der großen Stifter der historischen Religionen </w:t>
      </w:r>
    </w:p>
    <w:p>
      <w:pPr>
        <w:ind w:left="360"/>
      </w:pPr>
      <w:r>
        <w:rPr>
          <w:i/>
        </w:rPr>
        <w:t xml:space="preserve">der Welt erreicht wurde.</w:t>
      </w:r>
    </w:p>
    <w:p>
      <w:pPr>
        <w:ind w:left="360"/>
      </w:pPr>
      <w:r>
        <w:rPr>
          <w:i/>
        </w:rPr>
        <w:t xml:space="preserve">Shoghi Effendi in Gott geht vorrüber Kap. 5:11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 Anweisungen des geliebten Hüters treffen den Kern dessen, was die Mitglieder Ihres</w:t>
      </w:r>
    </w:p>
    <w:p>
      <w:pPr>
        <w:ind w:left="360"/>
      </w:pPr>
      <w:r>
        <w:rPr>
          <w:i/>
        </w:rPr>
        <w:t xml:space="preserve">Rates zu dieser Zeit noch stärker verinnerlichen müssen. Wir wiederholen die Ausdrücke</w:t>
      </w:r>
    </w:p>
    <w:p>
      <w:pPr>
        <w:ind w:left="360"/>
      </w:pPr>
      <w:r>
        <w:rPr>
          <w:i/>
        </w:rPr>
        <w:t xml:space="preserve">"tiefste Demut", "Aufgeschlossenheit", "Aufrichtigkeit", "Bescheidenheit", um sie zu </w:t>
      </w:r>
    </w:p>
    <w:p>
      <w:pPr>
        <w:ind w:left="360"/>
      </w:pPr>
      <w:r>
        <w:rPr>
          <w:i/>
        </w:rPr>
        <w:t xml:space="preserve">betonen; und wir unterstreichen die Offenheit, die in Aufrichtigkeit enthalten ist, weil die</w:t>
      </w:r>
    </w:p>
    <w:p>
      <w:pPr>
        <w:ind w:left="360"/>
      </w:pPr>
      <w:r>
        <w:rPr>
          <w:i/>
        </w:rPr>
        <w:t xml:space="preserve">Zusammenarbeit, die zwischen Ihrem Rat und den Freunden gepflegt werden muß, </w:t>
      </w:r>
    </w:p>
    <w:p>
      <w:pPr>
        <w:ind w:left="360"/>
      </w:pPr>
      <w:r>
        <w:rPr>
          <w:i/>
        </w:rPr>
        <w:t xml:space="preserve">entscheidend von dem Ausmaß abhängt, mit dem Sie - unter Einhaltung einer vernünftigen </w:t>
      </w:r>
    </w:p>
    <w:p>
      <w:pPr>
        <w:ind w:left="360"/>
      </w:pPr>
      <w:r>
        <w:rPr>
          <w:i/>
        </w:rPr>
        <w:t xml:space="preserve">Diskretion - die Gemeinde an Ihren Sorgen teilnehmen lassen. Die weitreichendste </w:t>
      </w:r>
    </w:p>
    <w:p>
      <w:pPr>
        <w:ind w:left="360"/>
      </w:pPr>
      <w:r>
        <w:rPr>
          <w:i/>
        </w:rPr>
        <w:t xml:space="preserve">Gelegenheit hierfür ist die jährliche Nationaltagung, wenn die Vertreter der ganzen Gemeinde </w:t>
      </w:r>
    </w:p>
    <w:p>
      <w:pPr>
        <w:ind w:left="360"/>
      </w:pPr>
      <w:r>
        <w:rPr>
          <w:i/>
        </w:rPr>
        <w:t xml:space="preserve">zusammenkommen, um mit Ihnen zu beraten. Es genügt nicht, wenn Sie den Abgeordneten </w:t>
      </w:r>
    </w:p>
    <w:p>
      <w:pPr>
        <w:ind w:left="360"/>
      </w:pPr>
      <w:r>
        <w:rPr>
          <w:i/>
        </w:rPr>
        <w:t xml:space="preserve">nur gute Nachrichten und ermutigende Statistiken mitteilen. Handeln Sie vielmehr nach dem </w:t>
      </w:r>
    </w:p>
    <w:p>
      <w:pPr>
        <w:ind w:left="360"/>
      </w:pPr>
      <w:r>
        <w:rPr>
          <w:i/>
        </w:rPr>
        <w:t xml:space="preserve">Rat von Shoghi Effendi:</w:t>
      </w:r>
    </w:p>
    <w:p>
      <w:pPr>
        <w:ind w:left="360"/>
      </w:pPr>
      <w:r>
        <w:rPr>
          <w:i/>
        </w:rPr>
        <w:t xml:space="preserve">"Jede Spur von Heimlichkeit, von übermäßiger Zurückhaltung und diktatorischer</w:t>
      </w:r>
    </w:p>
    <w:p>
      <w:pPr>
        <w:ind w:left="360"/>
      </w:pPr>
      <w:r>
        <w:rPr>
          <w:i/>
        </w:rPr>
        <w:t xml:space="preserve">Abgeschlossenheit aus ihrer Mitte verbannend, sollten die Ratsmitglieder strahlend und</w:t>
      </w:r>
    </w:p>
    <w:p>
      <w:pPr>
        <w:ind w:left="360"/>
      </w:pPr>
      <w:r>
        <w:rPr>
          <w:i/>
        </w:rPr>
        <w:t xml:space="preserve">großzügig vor den Augen der Abgeordneten, die sie gewählt haben, ihre Pläne, ihre </w:t>
      </w:r>
    </w:p>
    <w:p>
      <w:pPr>
        <w:ind w:left="360"/>
      </w:pPr>
      <w:r>
        <w:rPr>
          <w:i/>
        </w:rPr>
        <w:t xml:space="preserve">Hoffnungen und ihre Sorgen ausbreiten. Sie sollten die Abgeordneten mit den </w:t>
      </w:r>
    </w:p>
    <w:p>
      <w:pPr>
        <w:ind w:left="360"/>
      </w:pPr>
      <w:r>
        <w:rPr>
          <w:i/>
        </w:rPr>
        <w:t xml:space="preserve">Angelegenheiten, die im Laufe des Jahres behandelt werden müssen, vertraut machen, sollten </w:t>
      </w:r>
    </w:p>
    <w:p>
      <w:pPr>
        <w:ind w:left="360"/>
      </w:pPr>
      <w:r>
        <w:rPr>
          <w:i/>
        </w:rPr>
        <w:t xml:space="preserve">ruhig und gewissenhaft die Meinungen und Urteile der Abgeordneten prüfen und </w:t>
      </w:r>
    </w:p>
    <w:p>
      <w:pPr>
        <w:ind w:left="360"/>
      </w:pPr>
      <w:r>
        <w:rPr>
          <w:i/>
        </w:rPr>
        <w:t xml:space="preserve">abwägen."...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Werkzeuge für die Darbietung der Sache Gottes</w:t>
      </w:r>
    </w:p>
    <w:p>
      <w:pPr>
        <w:ind w:left="360"/>
      </w:pPr>
      <w:r>
        <w:rPr>
          <w:i/>
        </w:rPr>
        <w:t xml:space="preserve">"Laßt uns immer eingedenk sein, daß der Grundton der Sache Gottes nicht diktatorische </w:t>
      </w:r>
    </w:p>
    <w:p>
      <w:pPr>
        <w:ind w:left="360"/>
      </w:pPr>
      <w:r>
        <w:rPr>
          <w:i/>
        </w:rPr>
        <w:t xml:space="preserve">Gewalt, sondern demütige Gemeinschaft ist, nicht willkürliche Macht, sondern der Geist </w:t>
      </w:r>
    </w:p>
    <w:p>
      <w:pPr>
        <w:ind w:left="360"/>
      </w:pPr>
      <w:r>
        <w:rPr>
          <w:i/>
        </w:rPr>
        <w:t xml:space="preserve">freier und liebevoller Beratung. Nichts außer dem Geist eines wahren Bahá'í kann je hoffen, </w:t>
      </w:r>
    </w:p>
    <w:p>
      <w:pPr>
        <w:ind w:left="360"/>
      </w:pPr>
      <w:r>
        <w:rPr>
          <w:i/>
        </w:rPr>
        <w:t xml:space="preserve">die Prinzipien der Gnade und der Gerechtigkeit, der Freiheit und des Gehorsams, der </w:t>
      </w:r>
    </w:p>
    <w:p>
      <w:pPr>
        <w:ind w:left="360"/>
      </w:pPr>
      <w:r>
        <w:rPr>
          <w:i/>
        </w:rPr>
        <w:t xml:space="preserve">Heiligkeit persönlicher Rechte und der Selbsthingabe, der Wachsamkeit, Verschwiegenheit </w:t>
      </w:r>
    </w:p>
    <w:p>
      <w:pPr>
        <w:ind w:left="360"/>
      </w:pPr>
      <w:r>
        <w:rPr>
          <w:i/>
        </w:rPr>
        <w:t xml:space="preserve">und Vorsicht einerseits, und der Freundschaft, der Offenheit und des Mutes andererseits zu </w:t>
      </w:r>
    </w:p>
    <w:p>
      <w:pPr>
        <w:ind w:left="360"/>
      </w:pPr>
      <w:r>
        <w:rPr>
          <w:i/>
        </w:rPr>
        <w:t xml:space="preserve">versöhnen.</w:t>
      </w:r>
    </w:p>
    <w:p>
      <w:pPr>
        <w:ind w:left="360"/>
      </w:pPr>
      <w:r>
        <w:rPr>
          <w:i/>
        </w:rPr>
        <w:t xml:space="preserve">Botschaft vom 19. Mai 1994 An den Nationalen Geistigen Rat der Bahá'í der Vereinigten </w:t>
      </w:r>
    </w:p>
    <w:p>
      <w:pPr>
        <w:ind w:left="360"/>
      </w:pPr>
      <w:r>
        <w:rPr>
          <w:i/>
        </w:rPr>
        <w:t xml:space="preserve">Staaten von Amerika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»Die verschiedenen Örtlichen und nationalen Räte bilden heutzutage die Grundlage, auf</w:t>
      </w:r>
    </w:p>
    <w:p>
      <w:pPr>
        <w:ind w:left="360"/>
      </w:pPr>
      <w:r>
        <w:rPr>
          <w:i/>
        </w:rPr>
        <w:t xml:space="preserve">deren Stärke das Universale Haus (der Gerechtigkeit) in Zukunft fest begründet und</w:t>
      </w:r>
    </w:p>
    <w:p>
      <w:pPr>
        <w:ind w:left="360"/>
      </w:pPr>
      <w:r>
        <w:rPr>
          <w:i/>
        </w:rPr>
        <w:t xml:space="preserve">aufgebaut werden soll. Nicht ehe diese kraftvoll und harmonisch in Tätigkeit sind, kann die</w:t>
      </w:r>
    </w:p>
    <w:p>
      <w:pPr>
        <w:ind w:left="360"/>
      </w:pPr>
      <w:r>
        <w:rPr>
          <w:i/>
        </w:rPr>
        <w:t xml:space="preserve">Hoffnung auf Abschluß dieser Übergangszeit sich verwirklichen ... Haltet daran fest, daß der</w:t>
      </w:r>
    </w:p>
    <w:p>
      <w:pPr>
        <w:ind w:left="360"/>
      </w:pPr>
      <w:r>
        <w:rPr>
          <w:i/>
        </w:rPr>
        <w:t xml:space="preserve">Grundton in der Sache Gottes nicht diktatorische Gewalt, sondern bescheidene</w:t>
      </w:r>
    </w:p>
    <w:p>
      <w:pPr>
        <w:ind w:left="360"/>
      </w:pPr>
      <w:r>
        <w:rPr>
          <w:i/>
        </w:rPr>
        <w:t xml:space="preserve">Kameradschaft ist, nicht eigenwillige Macht, sondern der Geist freimütiger und liebevoller</w:t>
      </w:r>
    </w:p>
    <w:p>
      <w:pPr>
        <w:ind w:left="360"/>
      </w:pPr>
      <w:r>
        <w:rPr>
          <w:i/>
        </w:rPr>
        <w:t xml:space="preserve">Beratung. Nichts anderes als der Geist eines wahren Bahá'í kann hoffen, die Grundsätze von</w:t>
      </w:r>
    </w:p>
    <w:p>
      <w:pPr>
        <w:ind w:left="360"/>
      </w:pPr>
      <w:r>
        <w:rPr>
          <w:i/>
        </w:rPr>
        <w:t xml:space="preserve">Barmherzigkeit und Gerechtigkeit, von Freiheit und Unterwerfung, von der Heiligkeit des</w:t>
      </w:r>
    </w:p>
    <w:p>
      <w:pPr>
        <w:ind w:left="360"/>
      </w:pPr>
      <w:r>
        <w:rPr>
          <w:i/>
        </w:rPr>
        <w:t xml:space="preserve">Rechtes des einzelnen und von Selbstentsagung, von Wachsamkeit, Verschwiegenheit und</w:t>
      </w:r>
    </w:p>
    <w:p>
      <w:pPr>
        <w:ind w:left="360"/>
      </w:pPr>
      <w:r>
        <w:rPr>
          <w:i/>
        </w:rPr>
        <w:t xml:space="preserve">Klugheit einerseits und Kameradschaft, Aufrichtigkeit und Mut andererseits zu versöhnen </w:t>
      </w:r>
    </w:p>
    <w:p>
      <w:pPr>
        <w:ind w:left="360"/>
      </w:pPr>
      <w:r>
        <w:rPr>
          <w:i/>
        </w:rPr>
        <w:t xml:space="preserve">...«2</w:t>
      </w:r>
    </w:p>
    <w:p>
      <w:pPr>
        <w:ind w:left="360"/>
      </w:pPr>
      <w:r>
        <w:rPr>
          <w:i/>
        </w:rPr>
        <w:t xml:space="preserve">Esslemont Bahá’ú’lláh und das neue Zeitalter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nun die delikate und komplexe Frage anbetrifft, wie man die Anforderungen an</w:t>
      </w:r>
    </w:p>
    <w:p>
      <w:pPr>
        <w:ind w:left="360"/>
      </w:pPr>
      <w:r>
        <w:rPr>
          <w:i/>
        </w:rPr>
        <w:t xml:space="preserve">einen wahren Gläubigen festlegt, so kann ich in diesem Zusammenhang nicht stark genug</w:t>
      </w:r>
    </w:p>
    <w:p>
      <w:pPr>
        <w:ind w:left="360"/>
      </w:pPr>
      <w:r>
        <w:rPr>
          <w:i/>
        </w:rPr>
        <w:t xml:space="preserve">betonen, dass es dringend notwendig ist, äußerste Diskretion, Vorsicht und Takt anzuwenden, </w:t>
      </w:r>
    </w:p>
    <w:p>
      <w:pPr>
        <w:ind w:left="360"/>
      </w:pPr>
      <w:r>
        <w:rPr>
          <w:i/>
        </w:rPr>
        <w:t xml:space="preserve">wenn es darum geht, für uns selbst zu entscheiden, wer als wahrer Gläubiger angesehen </w:t>
      </w:r>
    </w:p>
    <w:p>
      <w:pPr>
        <w:ind w:left="360"/>
      </w:pPr>
      <w:r>
        <w:rPr>
          <w:i/>
        </w:rPr>
        <w:t xml:space="preserve">werden soll, oder nach außen bekanntzugeben, welche Überlegungen als Grundlage für eine </w:t>
      </w:r>
    </w:p>
    <w:p>
      <w:pPr>
        <w:ind w:left="360"/>
      </w:pPr>
      <w:r>
        <w:rPr>
          <w:i/>
        </w:rPr>
        <w:t xml:space="preserve">solche Entscheidung dienten. Ich erlaube mir nur ganz kurz und so angemessen, wie es die </w:t>
      </w:r>
    </w:p>
    <w:p>
      <w:pPr>
        <w:ind w:left="360"/>
      </w:pPr>
      <w:r>
        <w:rPr>
          <w:i/>
        </w:rPr>
        <w:t xml:space="preserve">gegenwärtigen Umstände erlauben, die hauptsächlichen Faktoren zu nennen, die in die </w:t>
      </w:r>
    </w:p>
    <w:p>
      <w:pPr>
        <w:ind w:left="360"/>
      </w:pPr>
      <w:r>
        <w:rPr>
          <w:i/>
        </w:rPr>
        <w:t xml:space="preserve">Überlegungen einbezogen werden müssen, ehe man entscheidet, ob jemand als wahrer </w:t>
      </w:r>
    </w:p>
    <w:p>
      <w:pPr>
        <w:ind w:left="360"/>
      </w:pPr>
      <w:r>
        <w:rPr>
          <w:i/>
        </w:rPr>
        <w:t xml:space="preserve">Gläubiger angesehen werden kann oder nicht. Volle Anerkennung der Stellung des Vorläu-</w:t>
      </w:r>
    </w:p>
    <w:p>
      <w:pPr>
        <w:ind w:left="360"/>
      </w:pPr>
      <w:r>
        <w:rPr>
          <w:i/>
        </w:rPr>
        <w:t xml:space="preserve">fers, des Stifter und des Wahren Beispiels der Bahá’í-Sache, wie von Abdu’l-Bahá in Seinem </w:t>
      </w:r>
    </w:p>
    <w:p>
      <w:pPr>
        <w:ind w:left="360"/>
      </w:pPr>
      <w:r>
        <w:rPr>
          <w:i/>
        </w:rPr>
        <w:t xml:space="preserve">Testament genannt; vorbehaltlose Anerkennung und Unterordnung unter alles, was von deren </w:t>
      </w:r>
    </w:p>
    <w:p>
      <w:pPr>
        <w:ind w:left="360"/>
      </w:pPr>
      <w:r>
        <w:rPr>
          <w:i/>
        </w:rPr>
        <w:t xml:space="preserve">Feder offenbart wurde; loyales und standhaftes Festhalten an jeder Bestimmung im</w:t>
      </w:r>
    </w:p>
    <w:p>
      <w:pPr>
        <w:ind w:left="360"/>
      </w:pPr>
      <w:r>
        <w:rPr>
          <w:i/>
        </w:rPr>
        <w:t xml:space="preserve">heiligen Willen unseres Geliebten; engen Anschluß an den Geist und die Form der heutigen</w:t>
      </w:r>
    </w:p>
    <w:p>
      <w:pPr>
        <w:ind w:left="360"/>
      </w:pPr>
      <w:r>
        <w:rPr>
          <w:i/>
        </w:rPr>
        <w:t xml:space="preserve">Bahá’í-Administration in der ganzen Welt – dies, stelle ich mir vor, sind die grundsätzlichen</w:t>
      </w:r>
    </w:p>
    <w:p>
      <w:pPr>
        <w:ind w:left="360"/>
      </w:pPr>
      <w:r>
        <w:rPr>
          <w:i/>
        </w:rPr>
        <w:t xml:space="preserve">und vorrangigen Überlegungen, die fair, diskret und sorgfältig sichergestellt werden müsse,</w:t>
      </w:r>
    </w:p>
    <w:p>
      <w:pPr>
        <w:ind w:left="360"/>
      </w:pPr>
      <w:r>
        <w:rPr>
          <w:i/>
        </w:rPr>
        <w:t xml:space="preserve">ehe eine so lebenswichtige Entscheidung getroffen wird. Jeder Versuch einer weiteren</w:t>
      </w:r>
    </w:p>
    <w:p>
      <w:pPr>
        <w:ind w:left="360"/>
      </w:pPr>
      <w:r>
        <w:rPr>
          <w:i/>
        </w:rPr>
        <w:t xml:space="preserve">Analyse und Klärung, wird, fürchte ich, uns nur in fruchtlose Diskussionen und sogar ernste</w:t>
      </w:r>
    </w:p>
    <w:p>
      <w:pPr>
        <w:ind w:left="360"/>
      </w:pPr>
      <w:r>
        <w:rPr>
          <w:i/>
        </w:rPr>
        <w:t xml:space="preserve">Kontroversen münden, die nicht nur unnötig sondern für die wahren Interessen einer </w:t>
      </w:r>
    </w:p>
    <w:p>
      <w:pPr>
        <w:ind w:left="360"/>
      </w:pPr>
      <w:r>
        <w:rPr>
          <w:i/>
        </w:rPr>
        <w:t xml:space="preserve">wachsenden Sache sogar schädlich sind. Ich würde daher all jene, die zu einer solchen </w:t>
      </w:r>
    </w:p>
    <w:p>
      <w:pPr>
        <w:ind w:left="360"/>
      </w:pPr>
      <w:r>
        <w:rPr>
          <w:i/>
        </w:rPr>
        <w:t xml:space="preserve">Entscheidung aufgerufen sind, ganz dringend bitten, dieses komplizierte und immer </w:t>
      </w:r>
    </w:p>
    <w:p>
      <w:pPr>
        <w:ind w:left="360"/>
      </w:pPr>
      <w:r>
        <w:rPr>
          <w:i/>
        </w:rPr>
        <w:t xml:space="preserve">wiederkehrende Problem im Geiste demütigen Gebetes und ernster Beratung anzugehen und </w:t>
      </w:r>
    </w:p>
    <w:p>
      <w:pPr>
        <w:ind w:left="360"/>
      </w:pPr>
      <w:r>
        <w:rPr>
          <w:i/>
        </w:rPr>
        <w:t xml:space="preserve">sich dessen zu enthalten, eine zu starre Trennungslienie zu ziehen, es sei denn in Fällen, wo </w:t>
      </w:r>
    </w:p>
    <w:p>
      <w:pPr>
        <w:ind w:left="360"/>
      </w:pPr>
      <w:r>
        <w:rPr>
          <w:i/>
        </w:rPr>
        <w:t xml:space="preserve">die Interessen der Sache es unbedingt erfordern. (Unüberprüfte Übersetzung, Bahá’í </w:t>
      </w:r>
    </w:p>
    <w:p>
      <w:pPr>
        <w:ind w:left="360"/>
      </w:pPr>
      <w:r>
        <w:rPr>
          <w:i/>
        </w:rPr>
        <w:t xml:space="preserve">Administration p. 90)</w:t>
      </w:r>
    </w:p>
    <w:p>
      <w:pPr>
        <w:ind w:left="360"/>
      </w:pPr>
      <w:r>
        <w:rPr>
          <w:i/>
        </w:rPr>
        <w:t xml:space="preserve">Shoghi Effendi in einem Brief vom 24. Oktober 1925 an den Nationalen Geistigen Rat</w:t>
      </w:r>
    </w:p>
    <w:p>
      <w:pPr>
        <w:ind w:left="360"/>
      </w:pPr>
      <w:r>
        <w:rPr>
          <w:i/>
        </w:rPr>
        <w:t xml:space="preserve">der Vereinigten Staaten und Kanada schrieb.</w:t>
      </w:r>
    </w:p>
    <w:p>
      <w:pPr>
        <w:ind w:left="360"/>
      </w:pPr>
      <w:r>
        <w:rPr>
          <w:color w:val="555555"/>
          <w:sz w:val="18"/>
        </w:rPr>
        <w:t xml:space="preserve">— Verschwiegenheit</w:t>
      </w:r>
    </w:p>
    <w:p/>
  </w:body>
</w:document>
</file>