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Ahmad (Arabic)</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Bahá'u'lláh, Tablet of Ahmad (Arabic), bahai-library.com.</w:t>
      </w:r>
    </w:p>
    <w:p>
      <w:pPr>
        <w:ind w:left="360"/>
      </w:pPr>
      <w:r>
        <w:rPr>
          <w:i/>
        </w:rPr>
        <w:t xml:space="preserve">──────────────────────────────────────────────────────────────────────</w:t>
      </w:r>
    </w:p>
    <w:p>
      <w:pPr>
        <w:ind w:left="360"/>
      </w:pPr>
      <w:r>
        <w:rPr>
          <w:i/>
        </w:rPr>
        <w:t xml:space="preserve"/>
      </w:r>
    </w:p>
    <w:p>
      <w:pPr>
        <w:ind w:left="360"/>
      </w:pPr>
      <w:r>
        <w:rPr>
          <w:i/>
        </w:rPr>
        <w:t xml:space="preserve">Tablet of Ahmad (Arabic)</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He is the King, the All-Knowing, the Wise!</w:t>
      </w:r>
    </w:p>
    <w:p>
      <w:pPr>
        <w:ind w:left="360"/>
      </w:pPr>
      <w:r>
        <w:rPr>
          <w:i/>
        </w:rPr>
        <w:t xml:space="preserve"/>
      </w:r>
    </w:p>
    <w:p>
      <w:pPr>
        <w:ind w:left="360"/>
      </w:pPr>
      <w:r>
        <w:rPr>
          <w:i/>
        </w:rPr>
        <w:t xml:space="preserve">Lo, the Nightingale of Paradise singeth upon the twigs of the Tree of Eternity, with holy and sweet melodies, proclaiming to the sincere ones the glad tidings of the nearness of God, calling the believers in the Divine Unity to the court of the Presence of the Generous One, informing the severed ones of the message which hath been revealed by God, the King, the Glorious, the Peerless, guiding the lovers to the seat of sanctity and to this resplendent Beauty.</w:t>
      </w:r>
    </w:p>
    <w:p>
      <w:pPr>
        <w:ind w:left="360"/>
      </w:pPr>
      <w:r>
        <w:rPr>
          <w:i/>
        </w:rPr>
        <w:t xml:space="preserve"/>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
      </w:r>
    </w:p>
    <w:p>
      <w:pPr>
        <w:ind w:left="360"/>
      </w:pPr>
      <w:r>
        <w:rPr>
          <w:i/>
        </w:rPr>
        <w:t xml:space="preserve">O Aḥmad! Bear thou witness that verily He is God and there is no God but Him, the King, the Protector, the Incomparable, the Omnipotent. And that the One Whom He hath sent forth by the name of ‘Alí13 was the true One from God, to Whose commands we are all conforming.</w:t>
      </w:r>
    </w:p>
    <w:p>
      <w:pPr>
        <w:ind w:left="360"/>
      </w:pPr>
      <w:r>
        <w:rPr>
          <w:i/>
        </w:rPr>
        <w:t xml:space="preserve"/>
      </w:r>
    </w:p>
    <w:p>
      <w:pPr>
        <w:ind w:left="360"/>
      </w:pPr>
      <w:r>
        <w:rPr>
          <w:i/>
        </w:rPr>
        <w:t xml:space="preserve">Say: O people be obedient to the ordinances of God, which have been enjoined in the Bayán by the Glorious, the Wise One. Verily He is the King of the Messengers and His Book is the Mother Book did ye but know.</w:t>
      </w:r>
    </w:p>
    <w:p>
      <w:pPr>
        <w:ind w:left="360"/>
      </w:pPr>
      <w:r>
        <w:rPr>
          <w:i/>
        </w:rPr>
        <w:t xml:space="preserve"/>
      </w:r>
    </w:p>
    <w:p>
      <w:pPr>
        <w:ind w:left="360"/>
      </w:pPr>
      <w:r>
        <w:rPr>
          <w:i/>
        </w:rPr>
        <w:t xml:space="preserve">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
      </w:r>
    </w:p>
    <w:p>
      <w:pPr>
        <w:ind w:left="360"/>
      </w:pPr>
      <w:r>
        <w:rPr>
          <w:i/>
        </w:rPr>
        <w:t xml:space="preserve">O people, if ye deny these verses, by what proof have ye believed in God? Produce it, O assemblage of false ones.</w:t>
      </w:r>
    </w:p>
    <w:p>
      <w:pPr>
        <w:ind w:left="360"/>
      </w:pPr>
      <w:r>
        <w:rPr>
          <w:i/>
        </w:rPr>
        <w:t xml:space="preserve"/>
      </w:r>
    </w:p>
    <w:p>
      <w:pPr>
        <w:ind w:left="360"/>
      </w:pPr>
      <w:r>
        <w:rPr>
          <w:i/>
        </w:rPr>
        <w:t xml:space="preserve">Nay, by the One in Whose hand is my soul, they are not, and never shall be able to do this, even should they combine to assist one another.</w:t>
      </w:r>
    </w:p>
    <w:p>
      <w:pPr>
        <w:ind w:left="360"/>
      </w:pPr>
      <w:r>
        <w:rPr>
          <w:i/>
        </w:rPr>
        <w:t xml:space="preserve"/>
      </w:r>
    </w:p>
    <w:p>
      <w:pPr>
        <w:ind w:left="360"/>
      </w:pPr>
      <w:r>
        <w:rPr>
          <w:i/>
        </w:rPr>
        <w:t xml:space="preserve">O Aḥmad!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Be thou as a flame of fire to My enemies and a river of life eternal to My loved ones, and be not of those who doubt.</w:t>
      </w:r>
    </w:p>
    <w:p>
      <w:pPr>
        <w:ind w:left="360"/>
      </w:pPr>
      <w:r>
        <w:rPr>
          <w:i/>
        </w:rPr>
        <w:t xml:space="preserve"/>
      </w:r>
    </w:p>
    <w:p>
      <w:pPr>
        <w:ind w:left="360"/>
      </w:pPr>
      <w:r>
        <w:rPr>
          <w:i/>
        </w:rPr>
        <w:t xml:space="preserve">And if thou art overtaken by affliction in My path, or degradation for My sake, be not thou troubled thereby.</w:t>
      </w:r>
    </w:p>
    <w:p>
      <w:pPr>
        <w:ind w:left="360"/>
      </w:pPr>
      <w:r>
        <w:rPr>
          <w:i/>
        </w:rPr>
        <w:t xml:space="preserve"/>
      </w:r>
    </w:p>
    <w:p>
      <w:pPr>
        <w:ind w:left="360"/>
      </w:pPr>
      <w:r>
        <w:rPr>
          <w:i/>
        </w:rPr>
        <w:t xml:space="preserve">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
      </w:r>
    </w:p>
    <w:p>
      <w:pPr>
        <w:ind w:left="360"/>
      </w:pPr>
      <w:r>
        <w:rPr>
          <w:i/>
        </w:rPr>
        <w:t xml:space="preserve">Thus have their superstitions become veils between them and their own hearts and kept them from the path of God, the Exalted, the Great.</w:t>
      </w:r>
    </w:p>
    <w:p>
      <w:pPr>
        <w:ind w:left="360"/>
      </w:pPr>
      <w:r>
        <w:rPr>
          <w:i/>
        </w:rPr>
        <w:t xml:space="preserve"/>
      </w:r>
    </w:p>
    <w:p>
      <w:pPr>
        <w:ind w:left="360"/>
      </w:pPr>
      <w:r>
        <w:rPr>
          <w:i/>
        </w:rPr>
        <w:t xml:space="preserve">Be thou assured in thyself that verily, he who turneth away from this Beauty hath also turned away from the Messengers of the past and showeth pride towards God from all eternity to all eternity.</w:t>
      </w:r>
    </w:p>
    <w:p>
      <w:pPr>
        <w:ind w:left="360"/>
      </w:pPr>
      <w:r>
        <w:rPr>
          <w:i/>
        </w:rPr>
        <w:t xml:space="preserve"/>
      </w:r>
    </w:p>
    <w:p>
      <w:pPr>
        <w:ind w:left="360"/>
      </w:pPr>
      <w:r>
        <w:rPr>
          <w:i/>
        </w:rPr>
        <w:t xml:space="preserve">Learn well this Tablet, O Aḥmad. Chant it during thy days and withhold not thyself therefrom. For verily, God hath ordained for the one who chanteth it, the reward of a hundred martyrs and a service in both worlds. These favors have We bestowed upon thee as a bounty on Our part and a mercy from Our presence, that thou mayest be of those who are grateful.</w:t>
      </w:r>
    </w:p>
    <w:p>
      <w:pPr>
        <w:ind w:left="360"/>
      </w:pPr>
      <w:r>
        <w:rPr>
          <w:i/>
        </w:rPr>
        <w:t xml:space="preserve"/>
      </w:r>
    </w:p>
    <w:p>
      <w:pPr>
        <w:ind w:left="360"/>
      </w:pPr>
      <w:r>
        <w:rPr>
          <w:i/>
        </w:rPr>
        <w:t xml:space="preserve">By God! Should one who is in affliction or grief read this Tablet with absolute sincerity, God will dispel his sadness, solve his difficulties and remove his afflictions.</w:t>
      </w:r>
    </w:p>
    <w:p>
      <w:pPr>
        <w:ind w:left="360"/>
      </w:pPr>
      <w:r>
        <w:rPr>
          <w:i/>
        </w:rPr>
        <w:t xml:space="preserve"/>
      </w:r>
    </w:p>
    <w:p>
      <w:pPr>
        <w:ind w:left="360"/>
      </w:pPr>
      <w:r>
        <w:rPr>
          <w:i/>
        </w:rPr>
        <w:t xml:space="preserve">Verily, He is the Merciful, the Compassionate. Praise be to God, the Lord of all the worlds.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1912 views since posted 2025-04-26; last edit 2025-04-26 15:46</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/bahaullah_tablet_ahmad_arabic</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BH02022</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Current</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Language</w:t>
      </w:r>
    </w:p>
    <w:p>
      <w:pPr>
        <w:ind w:left="360"/>
      </w:pPr>
      <w:r>
        <w:rPr>
          <w:i/>
        </w:rPr>
        <w:t xml:space="preserve">First</w:t>
      </w:r>
    </w:p>
    <w:p>
      <w:pPr>
        <w:ind w:left="360"/>
      </w:pPr>
      <w:r>
        <w:rPr>
          <w:i/>
        </w:rPr>
        <w:t xml:space="preserve"/>
      </w:r>
    </w:p>
    <w:p>
      <w:pPr>
        <w:ind w:left="360"/>
      </w:pPr>
      <w:r>
        <w:rPr>
          <w:i/>
        </w:rPr>
        <w:t xml:space="preserve">Arabic</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bahai-library.com/6868</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ris/6868</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Tablet of Ahmad (Arabic) (Used by permission of the curator)</w:t>
      </w:r>
    </w:p>
    <w:p/>
  </w:body>
</w:document>
</file>