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 US NSA 5-19-94</w:t>
      </w:r>
    </w:p>
    <w:p>
      <w:r>
        <w:rPr>
          <w:color w:val="555555"/>
          <w:sz w:val="20"/>
        </w:rPr>
        <w:t xml:space="preserve">Exported from Holy-Writings.com on 2026-06-20 - 1 clipping</w:t>
      </w:r>
    </w:p>
    <w:p>
      <w:pPr>
        <w:ind w:left="360"/>
      </w:pPr>
      <w:r>
        <w:rPr>
          <w:i/>
        </w:rPr>
        <w:t xml:space="preserve">GUIDANCE ON MUTUAL MATTERS OF CONCERN</w:t>
      </w:r>
    </w:p>
    <w:p>
      <w:pPr>
        <w:ind w:left="360"/>
      </w:pPr>
      <w:r>
        <w:rPr>
          <w:i/>
        </w:rPr>
        <w:t xml:space="preserve"/>
      </w:r>
    </w:p>
    <w:p>
      <w:pPr>
        <w:ind w:left="360"/>
      </w:pPr>
      <w:r>
        <w:rPr>
          <w:i/>
        </w:rPr>
        <w:t xml:space="preserve">19 May 1994</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We recall with much joy and deep gratitude to Baha'u'llah your presence in the Holy Land only a short while ago during the month of the Fast. Your urgent request to which we acceded by meeting with all nine of your members in intensive consultations over a period of three days--a new fact of history in itself--initiated another phase in the evolution of your Assembly and reinforced the bonds that bind the American Baha'i community to the World Centre of the Faith. Our hearts were touched by the candour, courage, and sincerity with which your members presented your concerns, as well as by the spirit of optimism you displayed despite the overwhelming challenges and burdens which prompted your request for a meeting with us.</w:t>
      </w:r>
    </w:p>
    <w:p>
      <w:pPr>
        <w:ind w:left="360"/>
      </w:pPr>
      <w:r>
        <w:rPr>
          <w:i/>
        </w:rPr>
        <w:t xml:space="preserve">    Having considered the various points and queries you raised, we are now able to respond to those which fall under the broad categories of teaching, relations between your National Spiritual Assembly and the Continental Counsellors, and the functioning of your Assembly.</w:t>
      </w:r>
    </w:p>
    <w:p>
      <w:pPr>
        <w:ind w:left="360"/>
      </w:pPr>
      <w:r>
        <w:rPr>
          <w:i/>
        </w:rPr>
        <w:t xml:space="preserve"/>
      </w:r>
    </w:p>
    <w:p>
      <w:pPr>
        <w:ind w:left="360"/>
      </w:pPr>
      <w:r>
        <w:rPr>
          <w:i/>
        </w:rPr>
        <w:t xml:space="preserve">                                    * * *</w:t>
      </w:r>
    </w:p>
    <w:p>
      <w:pPr>
        <w:ind w:left="360"/>
      </w:pPr>
      <w:r>
        <w:rPr>
          <w:i/>
        </w:rPr>
        <w:t xml:space="preserve">    Regarding your "Vision in Action" initiative, you reported evidences of a tremendous response, some movement, and some expansion; furthermore, the stimulus of the recent Atlanta conference spearheaded by the Continental Counsellors caused a marked acceleration of activities. 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a debilitating effect on the individual believer. You yearn for a way to free the teaching potential which to a large extent is locked up in the individual in the face of these dreadful circumstances.</w:t>
      </w:r>
    </w:p>
    <w:p>
      <w:pPr>
        <w:ind w:left="360"/>
      </w:pPr>
      <w:r>
        <w:rPr>
          <w:i/>
        </w:rPr>
        <w:t xml:space="preserve">    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towards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labour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friends a confident outlook, which the persistence and vigour of their teaching activities will fully justify.</w:t>
      </w:r>
    </w:p>
    <w:p>
      <w:pPr>
        <w:ind w:left="360"/>
      </w:pPr>
      <w:r>
        <w:rPr>
          <w:i/>
        </w:rPr>
        <w:t xml:space="preserve">    Such detachment as exemplified by your Assembly and practised by the friends throughout the community will, moreover, signify a spiritual achievement which was anticipated by Shoghi Effendi in his warning to your community, when he said: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In other words, by the attainment of a "sharp distinction between that community and that people", you and the friends who rely upon your guidance will recognize that American society cannot be exempted from the rigours and consequences of the transition affecting all the world.</w:t>
      </w:r>
    </w:p>
    <w:p>
      <w:pPr>
        <w:ind w:left="360"/>
      </w:pPr>
      <w:r>
        <w:rPr>
          <w:i/>
        </w:rPr>
        <w:t xml:space="preserve">    Painful as may be the decadent scene, deep as is your sympathy for those who suffer from the terrible decline of society, you must see the possibilities which are thus provided for augmenting the healing forces of an emerging World Order. Shoghi Effendi advised the North American community plainly in this regard.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he asserted, "be exploited for the purpose of spreading far and wide the knowledge of the redemptive power of the Faith of Baha'u'llah, and for enlisting fresh recruits in the ever-swelling army of His followers."</w:t>
      </w:r>
    </w:p>
    <w:p>
      <w:pPr>
        <w:ind w:left="360"/>
      </w:pPr>
      <w:r>
        <w:rPr>
          <w:i/>
        </w:rPr>
        <w:t xml:space="preserve">    Commenting further on the global spectacle of upheavals, cataclysms and tribulations which the worsening affairs of humanity evoke at the impending approach of the Kingdom of God on earth, Shoghi Effendi addressed these words of insight and encouragement to the North American friends: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w:t>
      </w:r>
    </w:p>
    <w:p>
      <w:pPr>
        <w:ind w:left="360"/>
      </w:pPr>
      <w:r>
        <w:rPr>
          <w:i/>
        </w:rPr>
        <w:t xml:space="preserve">    Moreover, the beloved Guardian felt that: "Reflections such as these should steel the resolve of the entire Baha'i community, should dissipate their forebodings, and arouse them to rededicate themselves to every single provision of that Divine Charter whose outline has been delineated for them by the pen of 'Abdu'l-Baha." By being attuned to this divine perspective, your Assembly will be able to assist the friends to see that they will not merely be able to cope with the alarming incidents of social decline they are daily witnessing, but even better than that, they will be inspired to arise with renewed vision to recruit to Baha'i membership an increasing number of men and women whose minds and hearts are ready to respond to the Divine Message and who will join them in dispelling the bewilderment and despair gripping their fellow citizens and undermining the structure of their country.</w:t>
      </w:r>
    </w:p>
    <w:p>
      <w:pPr>
        <w:ind w:left="360"/>
      </w:pPr>
      <w:r>
        <w:rPr>
          <w:i/>
        </w:rPr>
        <w:t xml:space="preserve">    It is also vital for your Assembly to keep in mind that the mental anguish which the prevailing situation induces can and must be overcome through prayer and a conscious attention to teaching the Cause and living the Baha'i life with a world-embracing vision. Certainly, the members of such a well established community as yours, one enjoying the special favours providentially conferred upon it by the Tablets of the Divine Plan, do realize the urgency and seriousness of their task. Surely they see with what patient endurance the dear friends in the Cradle of the Faith are meeting their God-given challenges even to the extent of sacrificing their life's blood so that the world may become a better place. Undoubtedly, the highly esteemed American believers, who bear the designation "spiritual descendants of the Dawn-breakers", know quite well that they must now seize their chance at this critical time to prove their own capacity to endure that living sacrifice which, as Shoghi Effendi said, in contrast to dying, is required of them if they are to fulfil the glorious destiny forecast for them in the scriptures of our Faith.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In the arena of teaching, your indispensable terms of reference and the unerring resource to which you have ready access are the Master's Tablets of the Divine Plan. They invest your community with extraordinary powers shared by your sister community in Canada. It is in reacquainting the American friends with the special mission, both at home and abroad, assigned to them in these seminal and timeless documents, and in relating their contents to current conditions, that you will find the key to the revitalization of the teaching work and the winning of outstanding victories on the home front. In this effort you will be powerfully aided by the explanations provided in the letters of our dear Guardian, such as "The Advent of Divine Justice", "The Challenging Requirements of the Present Hour", "American Baha'is in the Time of World Peril". We have every confidence that, together with the Continental Counsellors and the Auxiliary Board members, you can discover the way further to release the enormous energies of the friends and to intensify the zeal which they have so splendidly displayed in the teaching field on so many occasions in the past.</w:t>
      </w:r>
    </w:p>
    <w:p>
      <w:pPr>
        <w:ind w:left="360"/>
      </w:pPr>
      <w:r>
        <w:rPr>
          <w:i/>
        </w:rPr>
        <w:t xml:space="preserve"/>
      </w:r>
    </w:p>
    <w:p>
      <w:pPr>
        <w:ind w:left="360"/>
      </w:pPr>
      <w:r>
        <w:rPr>
          <w:i/>
        </w:rPr>
        <w:t xml:space="preserve">                                    * * *</w:t>
      </w:r>
    </w:p>
    <w:p>
      <w:pPr>
        <w:ind w:left="360"/>
      </w:pPr>
      <w:r>
        <w:rPr>
          <w:i/>
        </w:rPr>
        <w:t xml:space="preserve">    We were very pleased by the sense you conveyed of an ever-closer relationship between your Assembly and the Continental Counsellors, and we were even more deeply impressed by your eagerness to know how you might strengthen this relationship. A beginning towards achieving your desire would be for you to obtain an integrated understanding of the Counsellors, responsibilities and sphere of action in relation to your own.</w:t>
      </w:r>
    </w:p>
    <w:p>
      <w:pPr>
        <w:ind w:left="360"/>
      </w:pPr>
      <w:r>
        <w:rPr>
          <w:i/>
        </w:rPr>
        <w:t xml:space="preserve">    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specific purposes of protecting and propagating the Faith under the guidance of the Head of the Faith. The two sets of institutions collaborate in their functions so as to ensure the progress of the Cause. You are undoubtedly aware of the previous exposition of this subject; however, we offer the following comments to assist your further understanding of the matter.</w:t>
      </w:r>
    </w:p>
    <w:p>
      <w:pPr>
        <w:ind w:left="360"/>
      </w:pPr>
      <w:r>
        <w:rPr>
          <w:i/>
        </w:rPr>
        <w:t xml:space="preserve">    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    An aspect of the difference in the manner of functioning of the Counsellors derives from the instructions given in the Will and Testament of 'Abdu'l-Baha to the Hands of the Cause of God, the extension into the future of whose functions of protection and propagation is the responsibility of the Counsellors. As appointees of the Universal House of Justice, the Counsellors assist the Head of the Faith to broaden the base, foster the strength and ensure the security of the National Spiritual Assemblies and the institutions and communities under their jurisdiction. Through their Auxiliary Boards, the Continental Counsellors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Counsellors play a major role in knitting and bolstering the entire fabric of the Baha'i community.</w:t>
      </w:r>
    </w:p>
    <w:p>
      <w:pPr>
        <w:ind w:left="360"/>
      </w:pPr>
      <w:r>
        <w:rPr>
          <w:i/>
        </w:rPr>
        <w:t xml:space="preserve">    The flexibility and speed with which the Counsellors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Through the various modes of their activities, the Counsellors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Baha'i administration; and it also assures to the Counsellors a necessary familiarity with the background, rationale, and content of national plans, which as a matter of principle they are expected to support. Both institutions obtain strength from such collaboration, and we are particularly pleased that the designing of the Three Year Plan in the United States followed a pattern which involved the two arms of the administration in the manner you described to us.</w:t>
      </w:r>
    </w:p>
    <w:p>
      <w:pPr>
        <w:ind w:left="360"/>
      </w:pPr>
      <w:r>
        <w:rPr>
          <w:i/>
        </w:rPr>
        <w:t xml:space="preserve">    While the Counsellors and their Auxiliary Boards, in addition to the discharge of their specific responsibilities, will support the initiatives adopted by a National Spiritual Assembly, the Assembly should recognize that the Counsellors must be free to determine, according to their own best judgement,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Counsellor, which appears to the National Assembly to be seriously diverting attention from the adopted plans of the community should unhesitatingly be made a matter for remedial consultation with the Counsellor.</w:t>
      </w:r>
    </w:p>
    <w:p>
      <w:pPr>
        <w:ind w:left="360"/>
      </w:pPr>
      <w:r>
        <w:rPr>
          <w:i/>
        </w:rPr>
        <w:t xml:space="preserve">    The Counsellors are members of a continental, as distinct from a national, institution, and they occupy a rank higher than that of the National Spiritual Assembly. Apart from any other consideration, their rank is, in a practical sense, a functional necessity if these officers of the Faith are to be accorded freedom of the community at all levels and their advice and other functions are to be taken seriously. We have said in an earlier letter that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It is a difficult concept to grasp. But with the passage of time since the first contingent of Continental Counsellors was appointed, much understanding has surely been acquired.</w:t>
      </w:r>
    </w:p>
    <w:p>
      <w:pPr>
        <w:ind w:left="360"/>
      </w:pPr>
      <w:r>
        <w:rPr>
          <w:i/>
        </w:rPr>
        <w:t xml:space="preserve">    Shoghi Effendi stated categorically to your Assembly: "There can be no conflict of authority, no duality under any form or circumstances in any sphere of Baha'i jurisdiction whether local, national or international." The authority of a National Assembly is therefore not diminished but, rather, enhanced by the existence of the Continental Counsellors, who are duty bound by the very character of their responsibilities as protectors of the Faith to uphold the rank and to support the authority of Spiritual Assemblies. Similarly, the National Assembly must, on the basis of principle and in its own best interest, ensure that Counsellors and Auxiliary Board members are not hampered in carrying out their sacred responsibilities and that their right and freedom to function are upheld.</w:t>
      </w:r>
    </w:p>
    <w:p>
      <w:pPr>
        <w:ind w:left="360"/>
      </w:pPr>
      <w:r>
        <w:rPr>
          <w:i/>
        </w:rPr>
        <w:t xml:space="preserve">    The attitude of these two institutions towards each other should be motivated not merely by a legalistic application of the rules of their functional relationship. Far more is required, for 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 Baha'u'llah's admonition is highly instructive in this regard; He says: "Abase not the station of the learned in Baha and belittle not the rank of such rulers as administer justice amidst you."</w:t>
      </w:r>
    </w:p>
    <w:p>
      <w:pPr>
        <w:ind w:left="360"/>
      </w:pPr>
      <w:r>
        <w:rPr>
          <w:i/>
        </w:rPr>
        <w:t xml:space="preserve">    Achieving a closer and more effective relationship between you and the Continental Counsellors will depend on the cultivation of an incrementally harmonious attitude and on an openness in your dealings with them which this attitude will certainly facilitate. The relationship between you should be one of fellowship informed with a sense of respect but devoid of the rigid formalities associated with so many social organizations. When you have doubts and concerns about your own plans, confide in the Counsellors; when something they do causes you worry, talk to them in the proper spirit of Baha'i consultation. Remember that they, like yourselves, are burdened with the work of the Cause and are beset with many concerns in its service, and they need your sympathetic understanding of the challenges they face. Open your hearts and your minds to them; regard them as your confidants, your loving friends. And be ever ready to extend to them your hand in support.</w:t>
      </w:r>
    </w:p>
    <w:p>
      <w:pPr>
        <w:ind w:left="360"/>
      </w:pPr>
      <w:r>
        <w:rPr>
          <w:i/>
        </w:rPr>
        <w:t xml:space="preserve">    The existence of a loving, trusting and informal atmosphere in your dealings with the Counsellors should not, however, be allowed to relax adherence to the rules governing the working relationship between the Continental Board of Counsellors and their Auxiliary Boards, on the one hand, and the National Spiritual Assembly and its committees, on the other. These matters are explained in detail in our letter of 1 October 1969, which you have published.</w:t>
      </w:r>
    </w:p>
    <w:p>
      <w:pPr>
        <w:ind w:left="360"/>
      </w:pPr>
      <w:r>
        <w:rPr>
          <w:i/>
        </w:rPr>
        <w:t xml:space="preserve"/>
      </w:r>
    </w:p>
    <w:p>
      <w:pPr>
        <w:ind w:left="360"/>
      </w:pPr>
      <w:r>
        <w:rPr>
          <w:i/>
        </w:rPr>
        <w:t xml:space="preserve">                                    * * *</w:t>
      </w:r>
    </w:p>
    <w:p>
      <w:pPr>
        <w:ind w:left="360"/>
      </w:pPr>
      <w:r>
        <w:rPr>
          <w:i/>
        </w:rPr>
        <w:t xml:space="preserve">    We now wish to address the manner of your functioning as a National Spiritual Assembly. Your analysis of the situation identified the issues of immediate concern about the national administration of the Faith, such issues as: over-centralization, particularly with regard to the administration of the teaching work; your fear that you may be exercising a level of administrative control that may be stifling individual initiative throughout the country; and the relation of your Assembly to the community.</w:t>
      </w:r>
    </w:p>
    <w:p>
      <w:pPr>
        <w:ind w:left="360"/>
      </w:pPr>
      <w:r>
        <w:rPr>
          <w:i/>
        </w:rPr>
        <w:t xml:space="preserve">    You live in a society caught in the tightening grip of moral decadence on a vast scale. But this should come as no surprise to you. It is the unavoidable consequence of a pervasive godlessness; its symptoms and repercussions were described in painful detail by Shoghi Effendi in several of his letters to the Western friends. Inevitably, the American Baha'i community is affected by this condition to some extent. The corrosive influence of an overbearing and rampant secularization is infecting the style of administration of the Faith in your community and threatening to undermine its efficacy.</w:t>
      </w:r>
    </w:p>
    <w:p>
      <w:pPr>
        <w:ind w:left="360"/>
      </w:pPr>
      <w:r>
        <w:rPr>
          <w:i/>
        </w:rPr>
        <w:t xml:space="preserve">    The aggressiveness and competitiveness which animate a dominantly capitalist culture; the partisanship inherent in a fervidly democratic system; the suspicion of public-policy institutions and the scepticism towards established authority ingrained in the political attitude of the people and which trace their origins to the genesis of American society; the cynical disregard of the moderating principles and rules of civilized human relationships resulting from an excessive liberalism and its immoral consequences--such unsavoury characteristics inform entrenched habits of American life, which imperceptibly at first but more obviously in the long run have come to exert too great a sway over the manner of management of the Baha'i community and over the behaviour of portions of its rank and file in relation to the Cause. This unwholesome influence must be arrested by immediate, deliberate effort--an effort which must surely begin within your Assembly itself. Further accommodation of it will severely impede the progress of your community, despite the abundant possibilities of an imminent breakthrough. It was due to this concern in particular that we anxiously welcomed your request for a meeting with us.</w:t>
      </w:r>
    </w:p>
    <w:p>
      <w:pPr>
        <w:ind w:left="360"/>
      </w:pPr>
      <w:r>
        <w:rPr>
          <w:i/>
        </w:rPr>
        <w:t xml:space="preserve">    The guarantee of well-being and success in all your endeavours to serve the Cause of God can be stated in one word: unity. It is the alpha and omega of all Baha'i objectives. Among the first admonitions addressed to National Spiritual Assemblies by Shoghi Effendi was the following assertion: "It is, I firmly believe, of the utmost urgent importance that, with unity of purpose and action firmly established in our midst, and with every trace of animosity and mistrust of the past banished from our hearts, we should form one united front, and combat, wisely and tactfully, every force that might darken the spirit of the Movement, cause division in its ranks, and narrow it by dogmatic and sectarian belief." He then stated that "it is primarily upon the elected members of the National Spiritual Assemblies throughout the Baha'i world that this highly important duty devolves", warning that, "should such a representative and responsible body fail to realize this fundamental requisite for all successful achievement, the whole structure is sure to crumble".</w:t>
      </w:r>
    </w:p>
    <w:p>
      <w:pPr>
        <w:ind w:left="360"/>
      </w:pPr>
      <w:r>
        <w:rPr>
          <w:i/>
        </w:rPr>
        <w:t xml:space="preserve">    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able better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    The oneness of humanity, which is the primary principle and ultimate goal of the Cause of Baha'u'llah, implies, as Shoghi Effendi said, an "organic change in the structure of present-day society". So fundamental a change in the structural conception of society must also imply a new pattern for the administration of community affairs in a Baha'i context. The insights offered by the beloved Guardian, as conveyed by his secretary in a letter dated 14 October 1941, shed light on this critical subject:</w:t>
      </w:r>
    </w:p>
    <w:p>
      <w:pPr>
        <w:ind w:left="360"/>
      </w:pPr>
      <w:r>
        <w:rPr>
          <w:i/>
        </w:rPr>
        <w:t xml:space="preserve">    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w:t>
      </w:r>
    </w:p>
    <w:p>
      <w:pPr>
        <w:ind w:left="360"/>
      </w:pPr>
      <w:r>
        <w:rPr>
          <w:i/>
        </w:rPr>
        <w:t xml:space="preserve">    Shoghi Effendi's advice to an individual in another instance provides a further perspective: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It can therefore be deduced that the importance of the Baha'i administration is its value in serving as a facilitator of the emergence and maintenance of community life in a wholly new mode, and in catering to the requirements of the spiritual relationships which flow from love and unity among the friends. This touches upon a distinguishing characteristic of Baha'i life which such spiritual relationships foster, namely, the spirit of servitude to God, expressed in service to the Cause, to the friends and to humanity as a whole. The attitude of the individual as a servant, an attitude pre-eminently exemplified in the life and person of 'Abdu'l-Baha,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The successful exercise of authority in the Baha'i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Direction comes from Assembly decisions, but its effectiveness depends not only on the clarity with which it is given but also on a number of spiritual and moral factors which must be blended in the general attitude of the individual believers, on the one hand, and the manner and style of the functioning of the Assembly, on the other. The following advice of Shoghi Effendi, addressed in an early letter to the Western friends, deals with these two aspects:</w:t>
      </w:r>
    </w:p>
    <w:p>
      <w:pPr>
        <w:ind w:left="360"/>
      </w:pPr>
      <w:r>
        <w:rPr>
          <w:i/>
        </w:rPr>
        <w:t xml:space="preserve">    Let us also bear in mind that the keynote to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These instructions of the beloved Guardian get to the very heart of what must be more deeply internalized by the members of your Assembly at this time. We repeat for emphasis the terms "extreme humility", "open-mindedness", "candour", "modesty"; and we underscore the openness which is implicit in candour, because the cooperation which must be fostered between your Assembly and the friends will depend significantly on the degree to which, with wise discretion, you share your concerns with the community. Your greatest opportunity for this is the annual National Convention, when the representatives of the entire community come together to consult with you. It is not sufficient that you give only good news and encouraging statistics to the delegates. Do as Shoghi Effendi advised you: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w:t>
      </w:r>
    </w:p>
    <w:p>
      <w:pPr>
        <w:ind w:left="360"/>
      </w:pPr>
      <w:r>
        <w:rPr>
          <w:i/>
        </w:rPr>
        <w:t xml:space="preserve">    Even if the delegates find themselves unable to offer useful recommendations toward the resolution of particular issues, by your bringing them into your confidence, they will develop an appreciation, as would be impossible otherwise, of the serious matters confronting the Cause. With this understanding, they will be equipped to assist the community to respond effectively to your decisions, no matter how challenging these may turn out to be. Moreover, it will relieve you of any overwhelming sense of burden to know that such a responsible body of believers shares your innermost concerns; and even more than that, the effect of your openness will be to strengthen the delegates, support of your authority, which it is their sacred duty to give. Besides, as it is neither possible nor practicable for your Assembly to meet with all the believers, nor for the members to be constantly travelling throughout the community, the friends, feeling that you are remote can be ameliorated, though not entirely removed, by the effectiveness of your interactions with the delegates.</w:t>
      </w:r>
    </w:p>
    <w:p>
      <w:pPr>
        <w:ind w:left="360"/>
      </w:pPr>
      <w:r>
        <w:rPr>
          <w:i/>
        </w:rPr>
        <w:t xml:space="preserve">    In your openness and candour you will, no doubt, avoid ineptitudes that pass as norms in the freedom of speech practised in your nation. In a society where "telling it like it is" employs a style of expression which robs language of its decorum, and in a time when stridency is commonly presumed to be a quality of leadership, candour is crass, and authority speaks in a loud and vulgar voice. People are frequently obliged to receive direction from their leaders in such disrespectful modes; this is a reason for resentment and suspicion towards those in authority. By contrast, Baha'i institutions have the task of accustoming the friends to recognizing the expression of authority in language at a moderate pitch.</w:t>
      </w:r>
    </w:p>
    <w:p>
      <w:pPr>
        <w:ind w:left="360"/>
      </w:pPr>
      <w:r>
        <w:rPr>
          <w:i/>
        </w:rPr>
        <w:t xml:space="preserve">    It would be impossible to overestimate the obligation resting upon you to refine your dealings with the community in the ways already described. You cannot at any time afford to forget that the manner of the use of authority is critical to the success of your work. With this in mind, you must also attend seriously to the behaviour of those, more particularly your officers, who must of necessity act on your behalf in carrying out your decisions and conveying your instructions to others. Further, it is sometimes the case that staff members at your National Centre, in their eagerness to be exactly and completely obedient, carry out the instruction of your Assembly with a sharpness of manner and tone that hurts people and provokes resentment against the very body the staff are striving to serve with loyalty and devotion. The staff should be sensitized to the situation and made to realize, through your loving and persistent guidance, that the spiritual requisites for good and respectful relations with others must be conscientiously applied in their interactions with the friends because to do so is not only virtuous in itself but will also minimize the incidence of bad feeling towards your Assembly.</w:t>
      </w:r>
    </w:p>
    <w:p>
      <w:pPr>
        <w:ind w:left="360"/>
      </w:pPr>
      <w:r>
        <w:rPr>
          <w:i/>
        </w:rPr>
        <w:t xml:space="preserve">    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The following guidance of Shoghi Effendi, as conveyed by his secretary, is especially relevant: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    Do clearly bear in mind that our emphasis of the spiritual requisites of your functioning is not a mere expression of pious idealism. Far, far from it. Their exclusion from public discourse and from the considerations of world leaders largely accounts for the current state of society. Indeed, they are as practical in effect as they are spiritual in essence. Employ them consciously, constantly, confidently; and see how your actions will attract the confirmations of the Holy Spirit in the response of the community.</w:t>
      </w:r>
    </w:p>
    <w:p>
      <w:pPr>
        <w:ind w:left="360"/>
      </w:pPr>
      <w:r>
        <w:rPr>
          <w:i/>
        </w:rPr>
        <w:t xml:space="preserve">    As to your worry about over-controlling the friends: by appreciating the nature of the power of action which they possess, you will be able to gauge how best to guide and direct them. A wide latitude for action must be allowed them, which means that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pattern of criticism, which stunts the growth and development of the community. You should also be fearful of laying down too many rules and regulations. The Cause is not so fragile that a degree of mistakes cannot be tolerated. When you feel that certain actions may become trends with harmful consequences, you may, instead of making a new rule, discuss the matter with the Counsellors, enlisting their support in educating the friends in a manner that will improve their understanding and their conduct.</w:t>
      </w:r>
    </w:p>
    <w:p>
      <w:pPr>
        <w:ind w:left="360"/>
      </w:pPr>
      <w:r>
        <w:rPr>
          <w:i/>
        </w:rPr>
        <w:t xml:space="preserve">    A new burst of energy would accrue to the operation of the Three Year Plan if the friends, both individually and collectively, could feel a greater sense of freedom to engage in a wide range of activities originating with themselves. Even if you are doing nothing deliberately to discourage such freedom, their accumulated impression of institutional disapproval, however derived, and their fear of criticism are, to a considerable extent, inhibiting their exercise of initiative. At this exact time in history when the peoples of the world are weighed down with soul-crushing difficulties and the shadow of despair threatens to eclipse the light of hope, there must be revived among the individual believers a sense of mission, a feeling of empowerment to minister to the urgent need of humanity for guidance and thus to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but consultation with the Counsellors as well. Although Spiritual Assemblies are good at specifying goals, they have not yet mastered the art of making use of the talents of individuals and rousing the mass of the friends to action in fulfilment of such goals. Removing this deficiency would be a mark of the maturation of these institutions. May your Assembly lead the way.</w:t>
      </w:r>
    </w:p>
    <w:p>
      <w:pPr>
        <w:ind w:left="360"/>
      </w:pPr>
      <w:r>
        <w:rPr>
          <w:i/>
        </w:rPr>
        <w:t xml:space="preserve">    A further decentralization of the national administration would increase the possibility of loosening control at the top and encouraging the involvement of individuals in the work of the community at the grassroots. We therefore welcome your intention to take such action. However, you may wish to do this in incremental steps rather than in one sweeping motion. The matter is left entirely to your judgement. It may encourage you to know that in a few countries where the challenge of administering the teaching work and providing other administrative services assumed formidable proportions, various approaches have been used to achieve a measure of decentralization. A detailed description of some of these approaches will be sent to you separately.</w:t>
      </w:r>
    </w:p>
    <w:p>
      <w:pPr>
        <w:ind w:left="360"/>
      </w:pPr>
      <w:r>
        <w:rPr>
          <w:i/>
        </w:rPr>
        <w:t xml:space="preserve"/>
      </w:r>
    </w:p>
    <w:p>
      <w:pPr>
        <w:ind w:left="360"/>
      </w:pPr>
      <w:r>
        <w:rPr>
          <w:i/>
        </w:rPr>
        <w:t xml:space="preserve">                                    * * *</w:t>
      </w:r>
    </w:p>
    <w:p>
      <w:pPr>
        <w:ind w:left="360"/>
      </w:pPr>
      <w:r>
        <w:rPr>
          <w:i/>
        </w:rPr>
        <w:t xml:space="preserve">    Having said all the foregoing, we pause to assure you of our full awareness of the great burdens you carry and of the ceaseless calls upon you to render services in the absence of adequate resources. Do not despair. Your capacity to respond will match any challenge that may confront you in these troubled times; you have only to act on principle. Your community's past has been glorious; its future is great beyond calculation. The divine promises to your community are certain; the blessings of Baha'u'llah are assured as you strive to fulfil His purpose. The wings of the beloved Master remain spread over you that you may succeed in discharging the tasks He has especially entrusted to your care. And our love ever surrounds you and your cherished community, growing stronger at every moment. Step forward then to meet the requirements of the hour with undiminished hope and confidence.</w:t>
      </w:r>
    </w:p>
    <w:p>
      <w:pPr>
        <w:ind w:left="360"/>
      </w:pPr>
      <w:r>
        <w:rPr>
          <w:i/>
        </w:rPr>
        <w:t xml:space="preserve">    The power released by Baha'u'llah works at a quickening pace, speeding the processes of change which must usher in the new order He proclaimed. The declining state of society demonstrates it, the global yearning for new solutions to human problems confirms it. Much is at stake: the fortunes of humankind hang precariously in the balance. The Baha'i community bears grave responsibilities toward the near and far future as movement towards the Lesser Peace accelerates. Now is the time for the friends to seize new opportunities to extend the range and influence of the Faith, to reach a new level of action in expanding the community and fortifying its foundations. It is indeed time for audacious action undeterred by a fear of mistakes, fired by the urgency of ministering to the pressing needs of humanity. Will the American Baha'i community not see its chance to meet the challenge? Will its members not once again blaze a trail that can set in motion a myriad victories?</w:t>
      </w:r>
    </w:p>
    <w:p>
      <w:pPr>
        <w:ind w:left="360"/>
      </w:pPr>
      <w:r>
        <w:rPr>
          <w:i/>
        </w:rPr>
        <w:t xml:space="preserve">    Our ardent petition at the Holy Threshold is that the response of the champion-builders of the New World Order will be immediate, wholehearted and abundantly confirmed.</w:t>
      </w:r>
    </w:p>
    <w:p>
      <w:pPr>
        <w:ind w:left="360"/>
      </w:pPr>
      <w:r>
        <w:rPr>
          <w:i/>
        </w:rPr>
        <w:t xml:space="preserve">    With loving Baha'i greetings,</w:t>
      </w:r>
    </w:p>
    <w:p>
      <w:pPr>
        <w:ind w:left="360"/>
      </w:pPr>
      <w:r>
        <w:rPr>
          <w:i/>
        </w:rPr>
        <w:t xml:space="preserve">    [signed] The Universal House of Justice</w:t>
      </w:r>
    </w:p>
    <w:p>
      <w:pPr>
        <w:ind w:left="360"/>
      </w:pPr>
      <w:r>
        <w:rPr>
          <w:color w:val="555555"/>
          <w:sz w:val="18"/>
        </w:rPr>
        <w:t xml:space="preserve">— To US NSA 5-19-94</w:t>
      </w:r>
    </w:p>
    <w:p/>
  </w:body>
</w:document>
</file>