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w:t>
      </w:r>
    </w:p>
    <w:p>
      <w:r>
        <w:rPr>
          <w:color w:val="555555"/>
          <w:sz w:val="20"/>
        </w:rPr>
        <w:t xml:space="preserve">Exported from Holy-Writings.com on 2026-06-19 - 1 clipping</w:t>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The House of Justice hopes that a study of this material will be of assistance and encouragement to you as one who likes to write.</w:t>
      </w:r>
    </w:p>
    <w:p>
      <w:pPr>
        <w:ind w:left="360"/>
      </w:pPr>
      <w:r>
        <w:rPr>
          <w:i/>
        </w:rPr>
        <w:t xml:space="preserve">    With loving Baha'i greetings,</w:t>
      </w:r>
    </w:p>
    <w:p>
      <w:pPr>
        <w:ind w:left="360"/>
      </w:pPr>
      <w:r>
        <w:rPr>
          <w:i/>
        </w:rPr>
        <w:t xml:space="preserve">For Department of the Secretariat</w:t>
      </w:r>
    </w:p>
    <w:p>
      <w:pPr>
        <w:ind w:left="360"/>
      </w:pPr>
      <w:r>
        <w:rPr>
          <w:i/>
        </w:rPr>
        <w:t xml:space="preserve">    </w:t>
      </w:r>
    </w:p>
    <w:p>
      <w:pPr>
        <w:ind w:left="360"/>
      </w:pPr>
      <w:r>
        <w:rPr>
          <w:i/>
        </w:rPr>
        <w:t xml:space="preserve">-------------------------------------------------------------------------------</w:t>
      </w:r>
    </w:p>
    <w:p>
      <w:pPr>
        <w:ind w:left="360"/>
      </w:pPr>
      <w:r>
        <w:rPr>
          <w:i/>
        </w:rPr>
        <w:t xml:space="preserve">                             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t>
      </w:r>
    </w:p>
    <w:p>
      <w:pPr>
        <w:ind w:left="360"/>
      </w:pPr>
      <w:r>
        <w:rPr>
          <w:i/>
        </w:rPr>
        <w:t xml:space="preserve">GUIDANCE T0 POETS</w:t>
      </w:r>
    </w:p>
    <w:p>
      <w:pPr>
        <w:ind w:left="360"/>
      </w:pPr>
      <w:r>
        <w:rPr>
          <w:i/>
        </w:rPr>
        <w:t xml:space="preserve">    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t>
      </w:r>
    </w:p>
    <w:p>
      <w:pPr>
        <w:ind w:left="360"/>
      </w:pPr>
      <w:r>
        <w:rPr>
          <w:i/>
        </w:rPr>
        <w:t xml:space="preserve">1. Guidance to Poets</w:t>
      </w:r>
    </w:p>
    <w:p>
      <w:pPr>
        <w:ind w:left="360"/>
      </w:pPr>
      <w:r>
        <w:rPr>
          <w:i/>
        </w:rPr>
        <w:t xml:space="preserve">    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There are many passages in the Writings which testify to the high position Baha'u'llah gives to the practice of the arts. For example:</w:t>
      </w:r>
    </w:p>
    <w:p>
      <w:pPr>
        <w:ind w:left="360"/>
      </w:pPr>
      <w:r>
        <w:rPr>
          <w:i/>
        </w:rPr>
        <w:t xml:space="preserve">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With regard to whether there are specific instructions in the Writings to guide the activity of poets, we enclose for Mr. xxxx a compilation entitled "Extracts from the Baha'i Writings on the Subject of Writers and Writing", from which a number of principles can be drawn. For example:</w:t>
      </w:r>
    </w:p>
    <w:p>
      <w:pPr>
        <w:ind w:left="360"/>
      </w:pPr>
      <w:r>
        <w:rPr>
          <w:i/>
        </w:rPr>
        <w:t xml:space="preserve">    --the importance of not transgressing the "bounds of tact and wisdom"</w:t>
      </w:r>
    </w:p>
    <w:p>
      <w:pPr>
        <w:ind w:left="360"/>
      </w:pPr>
      <w:r>
        <w:rPr>
          <w:i/>
        </w:rPr>
        <w:t xml:space="preserve">    --the power of "human utterance" and the need to temper it with "moderation" and "refinement"</w:t>
      </w:r>
    </w:p>
    <w:p>
      <w:pPr>
        <w:ind w:left="360"/>
      </w:pPr>
      <w:r>
        <w:rPr>
          <w:i/>
        </w:rPr>
        <w:t xml:space="preserve">    --the use of eloquent language, etc. </w:t>
      </w:r>
    </w:p>
    <w:p>
      <w:pPr>
        <w:ind w:left="360"/>
      </w:pPr>
      <w:r>
        <w:rPr>
          <w:i/>
        </w:rPr>
        <w:t xml:space="preserve">    Personal qualities of the poet are also important. In this regard, 'Abdu'l-Baha, in describing the development of the Baha'is of Persia, in particular (but not exclusively) the women, indicated that:</w:t>
      </w:r>
    </w:p>
    <w:p>
      <w:pPr>
        <w:ind w:left="360"/>
      </w:pPr>
      <w:r>
        <w:rPr>
          <w:i/>
        </w:rPr>
        <w:t xml:space="preserve">    "They are imbued with all the virtues and excellences of humanity. They are eloquent; they are poets and scholars and embody the quintessence of humility."</w:t>
      </w:r>
    </w:p>
    <w:p>
      <w:pPr>
        <w:ind w:left="360"/>
      </w:pPr>
      <w:r>
        <w:rPr>
          <w:i/>
        </w:rPr>
        <w:t xml:space="preserve">    ("The Promulgation of Universal Peace: Talks Delivered by 'Abdu'l-Baha during His Visit to the United States and Canada in 1912", 2nd ed. (Wilmette: Baha'i Publishing Trust, B.E. 1982), p. 136.)</w:t>
      </w:r>
    </w:p>
    <w:p>
      <w:pPr>
        <w:ind w:left="360"/>
      </w:pPr>
      <w:r>
        <w:rPr>
          <w:i/>
        </w:rPr>
        <w:t xml:space="preserve">    </w:t>
      </w:r>
    </w:p>
    <w:p>
      <w:pPr>
        <w:ind w:left="360"/>
      </w:pPr>
      <w:r>
        <w:rPr>
          <w:i/>
        </w:rPr>
        <w:t xml:space="preserve">2. Prayers and Tablets addressed to Poets</w:t>
      </w:r>
    </w:p>
    <w:p>
      <w:pPr>
        <w:ind w:left="360"/>
      </w:pPr>
      <w:r>
        <w:rPr>
          <w:i/>
        </w:rPr>
        <w:t xml:space="preserve">    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A sample of the material available in English translation includes:</w:t>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"O thou who art attracted to the Kingdom of God! Thy letter was read with the utmost attention. The poetry was beautiful.</w:t>
      </w:r>
    </w:p>
    <w:p>
      <w:pPr>
        <w:ind w:left="360"/>
      </w:pPr>
      <w:r>
        <w:rPr>
          <w:i/>
        </w:rPr>
        <w:t xml:space="preserve">    "Praise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"O thou dear maid-servant of God! I supplicate God that He suffer thee to become a herald of the Kingdom in all those places, so that thou mayest proclaim the glad-tidings of the Lord of Hosts."</w:t>
      </w:r>
    </w:p>
    <w:p>
      <w:pPr>
        <w:ind w:left="360"/>
      </w:pPr>
      <w:r>
        <w:rPr>
          <w:i/>
        </w:rPr>
        <w:t xml:space="preserve">    "O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"If the people of the world were fair in judgment, the sweetness of thy poem should be a sufficient proof.</w:t>
      </w:r>
    </w:p>
    <w:p>
      <w:pPr>
        <w:ind w:left="360"/>
      </w:pPr>
      <w:r>
        <w:rPr>
          <w:i/>
        </w:rPr>
        <w:t xml:space="preserve">    "A young boy of the posterity of Israel whose pure mouth still emits the fragrance of milk, uttering such a marvelous anthem!"</w:t>
      </w:r>
    </w:p>
    <w:p>
      <w:pPr>
        <w:ind w:left="360"/>
      </w:pPr>
      <w:r>
        <w:rPr>
          <w:i/>
        </w:rPr>
        <w:t xml:space="preserve">    "O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
      </w:r>
    </w:p>
    <w:p>
      <w:pPr>
        <w:ind w:left="360"/>
      </w:pPr>
      <w:r>
        <w:rPr>
          <w:i/>
        </w:rPr>
        <w:t xml:space="preserve">[THE COMPILATION ATTACHED TO THIS MEMO IS IN THE COMPILATIONS SECTION OF ARCHIVE	UNDER "WRITERS AND WRITING".]</w:t>
      </w:r>
    </w:p>
    <w:p>
      <w:pPr>
        <w:ind w:left="360"/>
      </w:pPr>
      <w:r>
        <w:rPr>
          <w:color w:val="555555"/>
          <w:sz w:val="18"/>
        </w:rPr>
        <w:t xml:space="preserve">— Writers</w:t>
      </w:r>
    </w:p>
    <w:p/>
  </w:body>
</w:document>
</file>