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Social Protest of the Babis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Marshall G. S. Hodgson, The Social Protest of the Babis, Chicago: University of Chicago, 1974,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Marshall G. S. Hodgson</w:t>
      </w:r>
    </w:p>
    <w:p>
      <w:pPr>
        <w:ind w:left="360"/>
      </w:pPr>
      <w:r>
        <w:rPr>
          <w:i/>
        </w:rPr>
        <w:t xml:space="preserve">published in The Venture of Islam, vol. 3: The Gunpowder Empires and Modern Times pp. 304-306,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University of Chicago,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and neighbouring lands in the Iraq and the Caucasus, long so central to Islamicate</w:t>
      </w:r>
    </w:p>
    <w:p>
      <w:pPr>
        <w:ind w:left="360"/>
      </w:pPr>
      <w:r>
        <w:rPr>
          <w:i/>
        </w:rPr>
        <w:t xml:space="preserve">culture, were relatively isolated from the earlier impact of the new Europe. European trade,</w:t>
      </w:r>
    </w:p>
    <w:p>
      <w:pPr>
        <w:ind w:left="360"/>
      </w:pPr>
      <w:r>
        <w:rPr>
          <w:i/>
        </w:rPr>
        <w:t xml:space="preserve">indeed, had been vigorous in Safavi times (there had even been Catholic missions), but its</w:t>
      </w:r>
    </w:p>
    <w:p>
      <w:pPr>
        <w:ind w:left="360"/>
      </w:pPr>
      <w:r>
        <w:rPr>
          <w:i/>
        </w:rPr>
        <w:t xml:space="preserve">importance had been reduced in the eighteenth century, with the internal political</w:t>
      </w:r>
    </w:p>
    <w:p>
      <w:pPr>
        <w:ind w:left="360"/>
      </w:pPr>
      <w:r>
        <w:rPr>
          <w:i/>
        </w:rPr>
        <w:t xml:space="preserve">disruption; by the end of that century, European interests were represented largely</w:t>
      </w:r>
    </w:p>
    <w:p>
      <w:pPr>
        <w:ind w:left="360"/>
      </w:pPr>
      <w:r>
        <w:rPr>
          <w:i/>
        </w:rPr>
        <w:t xml:space="preserve">indirectly—by way of the more central parts of the Ottoman empire, or of India, or of the</w:t>
      </w:r>
    </w:p>
    <w:p>
      <w:pPr>
        <w:ind w:left="360"/>
      </w:pPr>
      <w:r>
        <w:rPr>
          <w:i/>
        </w:rPr>
        <w:t xml:space="preserve">Volga region. At the same time, the cultural tradition' of the area, heartland of the Persianate</w:t>
      </w:r>
    </w:p>
    <w:p>
      <w:pPr>
        <w:ind w:left="360"/>
      </w:pPr>
      <w:r>
        <w:rPr>
          <w:i/>
        </w:rPr>
        <w:t xml:space="preserve">literary tradition and given to Shi'i loyalties, was relatively independent of that in the areas</w:t>
      </w:r>
    </w:p>
    <w:p>
      <w:pPr>
        <w:ind w:left="360"/>
      </w:pPr>
      <w:r>
        <w:rPr>
          <w:i/>
        </w:rPr>
        <w:t xml:space="preserve">most immediately affected by the new Europe. The Iraq and Iran maintained well into the</w:t>
      </w:r>
    </w:p>
    <w:p>
      <w:pPr>
        <w:ind w:left="360"/>
      </w:pPr>
      <w:r>
        <w:rPr>
          <w:i/>
        </w:rPr>
        <w:t xml:space="preserve">nineteenth century a high level of philosophical and religious creativity almost unparalleled</w:t>
      </w:r>
    </w:p>
    <w:p>
      <w:pPr>
        <w:ind w:left="360"/>
      </w:pPr>
      <w:r>
        <w:rPr>
          <w:i/>
        </w:rPr>
        <w:t xml:space="preserve">in other Muslim areas. Even early in the. nineteenth century, though the position of the</w:t>
      </w:r>
    </w:p>
    <w:p>
      <w:pPr>
        <w:ind w:left="360"/>
      </w:pPr>
      <w:r>
        <w:rPr>
          <w:i/>
        </w:rPr>
        <w:t xml:space="preserve">commercial classes was being undermined, the 'ulama' were making serious developments in</w:t>
      </w:r>
    </w:p>
    <w:p>
      <w:pPr>
        <w:ind w:left="360"/>
      </w:pPr>
      <w:r>
        <w:rPr>
          <w:i/>
        </w:rPr>
        <w:t xml:space="preserve">jurisprudence, and the Persians honoured a major new philosopher (Mulla Hadi, 1797/8</w:t>
      </w:r>
    </w:p>
    <w:p>
      <w:pPr>
        <w:ind w:left="360"/>
      </w:pPr>
      <w:r>
        <w:rPr>
          <w:i/>
        </w:rPr>
        <w:t xml:space="preserve">1878) in the school of Mulla Sadra. It is only after the 1830S that, by subsequent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Shi'i reckoning, the writers must be relegated to the position of epigones.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note of one of the philosophical minds of the late eighteenth century' also</w:t>
      </w:r>
    </w:p>
    <w:p>
      <w:pPr>
        <w:ind w:left="360"/>
      </w:pPr>
      <w:r>
        <w:rPr>
          <w:i/>
        </w:rPr>
        <w:t xml:space="preserve">influenced by Mulla Sadra; that of Shaykh Ahsa'i. He developed a Shar'ism that differed</w:t>
      </w:r>
    </w:p>
    <w:p>
      <w:pPr>
        <w:ind w:left="360"/>
      </w:pPr>
      <w:r>
        <w:rPr>
          <w:i/>
        </w:rPr>
        <w:t xml:space="preserve">strikingly from that of the Wahhabis and Sanusis, his contemporaries, in that it was not only</w:t>
      </w:r>
    </w:p>
    <w:p>
      <w:pPr>
        <w:ind w:left="360"/>
      </w:pPr>
      <w:r>
        <w:rPr>
          <w:i/>
        </w:rPr>
        <w:t xml:space="preserve">deeply 'Alid-loyalist but also highly philosophical, looking to a long-term spiritual</w:t>
      </w:r>
    </w:p>
    <w:p>
      <w:pPr>
        <w:ind w:left="360"/>
      </w:pPr>
      <w:r>
        <w:rPr>
          <w:i/>
        </w:rPr>
        <w:t xml:space="preserve">improvement of mankind. But like theirs, it was reformist, and opposed to the Sufi tariqahs.</w:t>
      </w:r>
    </w:p>
    <w:p>
      <w:pPr>
        <w:ind w:left="360"/>
      </w:pPr>
      <w:r>
        <w:rPr>
          <w:i/>
        </w:rPr>
        <w:t xml:space="preserve">Indeed, it was explicitly chiliastic, and, like theirs, it took on great subsequent significance</w:t>
      </w:r>
    </w:p>
    <w:p>
      <w:pPr>
        <w:ind w:left="360"/>
      </w:pPr>
      <w:r>
        <w:rPr>
          <w:i/>
        </w:rPr>
        <w:t xml:space="preserve">under the impact of the Western Transmutation. It was in an atmosphere still relatively</w:t>
      </w:r>
    </w:p>
    <w:p>
      <w:pPr>
        <w:ind w:left="360"/>
      </w:pPr>
      <w:r>
        <w:rPr>
          <w:i/>
        </w:rPr>
        <w:t xml:space="preserve">uncorrupted by the Western presence, yet keenly aware of it as restricting the power of the</w:t>
      </w:r>
    </w:p>
    <w:p>
      <w:pPr>
        <w:ind w:left="360"/>
      </w:pPr>
      <w:r>
        <w:rPr>
          <w:i/>
        </w:rPr>
        <w:t xml:space="preserve">Islamic community and presenting new and unexamined possibilities of living, that many</w:t>
      </w:r>
    </w:p>
    <w:p>
      <w:pPr>
        <w:ind w:left="360"/>
      </w:pPr>
      <w:r>
        <w:rPr>
          <w:i/>
        </w:rPr>
        <w:t xml:space="preserve">Shi'is of the Shaykhi school in the 1830S were expecting, more insistently than ever, the</w:t>
      </w:r>
    </w:p>
    <w:p>
      <w:pPr>
        <w:ind w:left="360"/>
      </w:pPr>
      <w:r>
        <w:rPr>
          <w:i/>
        </w:rPr>
        <w:t xml:space="preserve">renewed presence of the Bab, the special spokesman of the Hidden Imam, who would order</w:t>
      </w:r>
    </w:p>
    <w:p>
      <w:pPr>
        <w:ind w:left="360"/>
      </w:pPr>
      <w:r>
        <w:rPr>
          <w:i/>
        </w:rPr>
        <w:t xml:space="preserve">society aright again. A young man of great theological and spiritual gifts, 'Ali-Mohammad of</w:t>
      </w:r>
    </w:p>
    <w:p>
      <w:pPr>
        <w:ind w:left="360"/>
      </w:pPr>
      <w:r>
        <w:rPr>
          <w:i/>
        </w:rPr>
        <w:t xml:space="preserve">Shiraz (1819-50), won considerable following among them and in the tradesmen classes of</w:t>
      </w:r>
    </w:p>
    <w:p>
      <w:pPr>
        <w:ind w:left="360"/>
      </w:pPr>
      <w:r>
        <w:rPr>
          <w:i/>
        </w:rPr>
        <w:t xml:space="preserve">the town population generally. 'Ali-Mohammad, as Bab, proclaimed (beginning in 1844) a</w:t>
      </w:r>
    </w:p>
    <w:p>
      <w:pPr>
        <w:ind w:left="360"/>
      </w:pPr>
      <w:r>
        <w:rPr>
          <w:i/>
        </w:rPr>
        <w:t xml:space="preserve">new and quite liberal Shari'ah, a new set of symbolisms to replace those of Shi'i Islam, and</w:t>
      </w:r>
    </w:p>
    <w:p>
      <w:pPr>
        <w:ind w:left="360"/>
      </w:pPr>
      <w:r>
        <w:rPr>
          <w:i/>
        </w:rPr>
        <w:t xml:space="preserve">the expectation of a new prophetic dispensation of social justice soon to be realized among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as his followers were called, were impatient to see the new justice realized. They</w:t>
      </w:r>
    </w:p>
    <w:p>
      <w:pPr>
        <w:ind w:left="360"/>
      </w:pPr>
      <w:r>
        <w:rPr>
          <w:i/>
        </w:rPr>
        <w:t xml:space="preserve">preached vigorously and soon came into open conflict with the Shi'i 'ulama' and then with the</w:t>
      </w:r>
    </w:p>
    <w:p>
      <w:pPr>
        <w:ind w:left="360"/>
      </w:pPr>
      <w:r>
        <w:rPr>
          <w:i/>
        </w:rPr>
        <w:t xml:space="preserve">Qajar government. 'Ali-Mohammad was arrested but in prison he continued to be the</w:t>
      </w:r>
    </w:p>
    <w:p>
      <w:pPr>
        <w:ind w:left="360"/>
      </w:pPr>
      <w:r>
        <w:rPr>
          <w:i/>
        </w:rPr>
        <w:t xml:space="preserve">inspiration of a devoted band of idealists. There were riots and finally extensive revolt; 'Ali-</w:t>
      </w:r>
    </w:p>
    <w:p>
      <w:pPr>
        <w:ind w:left="360"/>
      </w:pPr>
      <w:r>
        <w:rPr>
          <w:i/>
        </w:rPr>
        <w:t xml:space="preserve">Mohammad was executed; the movement was suppressed with much bloodshed in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'Ali-Mohammad's death, the majority of his followers gradually accepted the lead of</w:t>
      </w:r>
    </w:p>
    <w:p>
      <w:pPr>
        <w:ind w:left="360"/>
      </w:pPr>
      <w:r>
        <w:rPr>
          <w:i/>
        </w:rPr>
        <w:t xml:space="preserve">another young man, Baha'ullah (1817-92), who then, in 1863, proclaimed himself the new</w:t>
      </w:r>
    </w:p>
    <w:p>
      <w:pPr>
        <w:ind w:left="360"/>
      </w:pPr>
      <w:r>
        <w:rPr>
          <w:i/>
        </w:rPr>
        <w:t xml:space="preserve">prophet predicted by 'Ali-Mohammad; those Babis who accepted him were henceforth known</w:t>
      </w:r>
    </w:p>
    <w:p>
      <w:pPr>
        <w:ind w:left="360"/>
      </w:pPr>
      <w:r>
        <w:rPr>
          <w:i/>
        </w:rPr>
        <w:t xml:space="preserve">as Bahá'ís (the others, as Azali Babis). The Bahá'ís retained the social mission of the Babis,</w:t>
      </w:r>
    </w:p>
    <w:p>
      <w:pPr>
        <w:ind w:left="360"/>
      </w:pPr>
      <w:r>
        <w:rPr>
          <w:i/>
        </w:rPr>
        <w:t xml:space="preserve">which had favoured the town merchant and artisan classes and allowed women a much freer</w:t>
      </w:r>
    </w:p>
    <w:p>
      <w:pPr>
        <w:ind w:left="360"/>
      </w:pPr>
      <w:r>
        <w:rPr>
          <w:i/>
        </w:rPr>
        <w:t xml:space="preserve">role than had traditional Islam. (A Babi heroine publicly tore off her veil in 1848.) But</w:t>
      </w:r>
    </w:p>
    <w:p>
      <w:pPr>
        <w:ind w:left="360"/>
      </w:pPr>
      <w:r>
        <w:rPr>
          <w:i/>
        </w:rPr>
        <w:t xml:space="preserve">they abandoned the idea of immediate revolt within Iran, looking rather to a more general</w:t>
      </w:r>
    </w:p>
    <w:p>
      <w:pPr>
        <w:ind w:left="360"/>
      </w:pPr>
      <w:r>
        <w:rPr>
          <w:i/>
        </w:rPr>
        <w:t xml:space="preserve">conversion of the world by the disciples of the new order. Baha'ullah already had a</w:t>
      </w:r>
    </w:p>
    <w:p>
      <w:pPr>
        <w:ind w:left="360"/>
      </w:pPr>
      <w:r>
        <w:rPr>
          <w:i/>
        </w:rPr>
        <w:t xml:space="preserve">cosmopolitan outlook; on his exile from the Qajar realm, the Ottoman government detained</w:t>
      </w:r>
    </w:p>
    <w:p>
      <w:pPr>
        <w:ind w:left="360"/>
      </w:pPr>
      <w:r>
        <w:rPr>
          <w:i/>
        </w:rPr>
        <w:t xml:space="preserve">him, as potentially subversive, settling him finally at Acre in Syria; there he attracted</w:t>
      </w:r>
    </w:p>
    <w:p>
      <w:pPr>
        <w:ind w:left="360"/>
      </w:pPr>
      <w:r>
        <w:rPr>
          <w:i/>
        </w:rPr>
        <w:t xml:space="preserve">converts from beyond Iran itself, though the largest concentration of followers of the new</w:t>
      </w:r>
    </w:p>
    <w:p>
      <w:pPr>
        <w:ind w:left="360"/>
      </w:pPr>
      <w:r>
        <w:rPr>
          <w:i/>
        </w:rPr>
        <w:t xml:space="preserve">faith were always to be found in Iran. He was succeeded (in the Shi'i manner) by his son,</w:t>
      </w:r>
    </w:p>
    <w:p>
      <w:pPr>
        <w:ind w:left="360"/>
      </w:pPr>
      <w:r>
        <w:rPr>
          <w:i/>
        </w:rPr>
        <w:t xml:space="preserve">who won many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Europeans (especially in the United States), whose tastes he pleased with a</w:t>
      </w:r>
    </w:p>
    <w:p>
      <w:pPr>
        <w:ind w:left="360"/>
      </w:pPr>
      <w:r>
        <w:rPr>
          <w:i/>
        </w:rPr>
        <w:t xml:space="preserve">universalist liberalism in religion (he discouraged killing, either of humans for political</w:t>
      </w:r>
    </w:p>
    <w:p>
      <w:pPr>
        <w:ind w:left="360"/>
      </w:pPr>
      <w:r>
        <w:rPr>
          <w:i/>
        </w:rPr>
        <w:t xml:space="preserve">reasons, as in war, or of animals for food). He in turn was succeeded by his grandson,</w:t>
      </w:r>
    </w:p>
    <w:p>
      <w:pPr>
        <w:ind w:left="360"/>
      </w:pPr>
      <w:r>
        <w:rPr>
          <w:i/>
        </w:rPr>
        <w:t xml:space="preserve">trained at Oxford, who organized the faith on a world-wide basis with institutions designed to</w:t>
      </w:r>
    </w:p>
    <w:p>
      <w:pPr>
        <w:ind w:left="360"/>
      </w:pPr>
      <w:r>
        <w:rPr>
          <w:i/>
        </w:rPr>
        <w:t xml:space="preserve">expand, with persistent missionary effort, into a world political order founded 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religious vision continued to be the starting-point for that of the Bahá'ís, whose</w:t>
      </w:r>
    </w:p>
    <w:p>
      <w:pPr>
        <w:ind w:left="360"/>
      </w:pPr>
      <w:r>
        <w:rPr>
          <w:i/>
        </w:rPr>
        <w:t xml:space="preserve">demand for a universalist moral outlook and a liberal social order reflects a Sufi-type</w:t>
      </w:r>
    </w:p>
    <w:p>
      <w:pPr>
        <w:ind w:left="360"/>
      </w:pPr>
      <w:r>
        <w:rPr>
          <w:i/>
        </w:rPr>
        <w:t xml:space="preserve">emphasis on the imponderables of the spiritual life as combined, by such movements as the</w:t>
      </w:r>
    </w:p>
    <w:p>
      <w:pPr>
        <w:ind w:left="360"/>
      </w:pPr>
      <w:r>
        <w:rPr>
          <w:i/>
        </w:rPr>
        <w:t xml:space="preserve">Shaykhi, with the 'Alid-loyalist concern for a spiritual organization of just social order. But</w:t>
      </w:r>
    </w:p>
    <w:p>
      <w:pPr>
        <w:ind w:left="360"/>
      </w:pPr>
      <w:r>
        <w:rPr>
          <w:i/>
        </w:rPr>
        <w:t xml:space="preserve">by the later part of the century the movement had become deeply tinged with the liberalism</w:t>
      </w:r>
    </w:p>
    <w:p>
      <w:pPr>
        <w:ind w:left="360"/>
      </w:pPr>
      <w:r>
        <w:rPr>
          <w:i/>
        </w:rPr>
        <w:t xml:space="preserve">of nineteenth-century Europe and came to form, in some measure, an instrument for</w:t>
      </w:r>
    </w:p>
    <w:p>
      <w:pPr>
        <w:ind w:left="360"/>
      </w:pPr>
      <w:r>
        <w:rPr>
          <w:i/>
        </w:rPr>
        <w:t xml:space="preserve">introducing the moral sides of technicalistic Modernity into western Iran. Eventually Bahá'í</w:t>
      </w:r>
    </w:p>
    <w:p>
      <w:pPr>
        <w:ind w:left="360"/>
      </w:pPr>
      <w:r>
        <w:rPr>
          <w:i/>
        </w:rPr>
        <w:t xml:space="preserve">schools, partly staffed with American converts, shared with those of the Western</w:t>
      </w:r>
    </w:p>
    <w:p>
      <w:pPr>
        <w:ind w:left="360"/>
      </w:pPr>
      <w:r>
        <w:rPr>
          <w:i/>
        </w:rPr>
        <w:t xml:space="preserve">missionaries (and of Zoroastrians, staffed from India) the education of a new liberal</w:t>
      </w:r>
    </w:p>
    <w:p>
      <w:pPr>
        <w:ind w:left="360"/>
      </w:pPr>
      <w:r>
        <w:rPr>
          <w:i/>
        </w:rPr>
        <w:t xml:space="preserve">generation, attracting many non-Bahá'í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Jamaluddin Afghani and the concessions to Europeans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period in which insurrectionary Babism was being superseded by education-minded</w:t>
      </w:r>
    </w:p>
    <w:p>
      <w:pPr>
        <w:ind w:left="360"/>
      </w:pPr>
      <w:r>
        <w:rPr>
          <w:i/>
        </w:rPr>
        <w:t xml:space="preserve">Bahá'ísm was that in which accommodation with the West was becoming fashionable even in</w:t>
      </w:r>
    </w:p>
    <w:p>
      <w:pPr>
        <w:ind w:left="360"/>
      </w:pPr>
      <w:r>
        <w:rPr>
          <w:i/>
        </w:rPr>
        <w:t xml:space="preserve">the Qajar realm. In 1848, Nasiruddin, the new shah (1848-96), launched an effort at</w:t>
      </w:r>
    </w:p>
    <w:p>
      <w:pPr>
        <w:ind w:left="360"/>
      </w:pPr>
      <w:r>
        <w:rPr>
          <w:i/>
        </w:rPr>
        <w:t xml:space="preserve">ministerial responsibility and generally tried to Europeanize the forms of his regime. In</w:t>
      </w:r>
    </w:p>
    <w:p>
      <w:pPr>
        <w:ind w:left="360"/>
      </w:pPr>
      <w:r>
        <w:rPr>
          <w:i/>
        </w:rPr>
        <w:t xml:space="preserve">1852 was founded what was intended to be a government institute of higher education on</w:t>
      </w:r>
    </w:p>
    <w:p>
      <w:pPr>
        <w:ind w:left="360"/>
      </w:pPr>
      <w:r>
        <w:rPr>
          <w:i/>
        </w:rPr>
        <w:t xml:space="preserve">Western lines; from 1840 on, the various Western-sponsored schools began to multiply,</w:t>
      </w:r>
    </w:p>
    <w:p>
      <w:pPr>
        <w:ind w:left="360"/>
      </w:pPr>
      <w:r>
        <w:rPr>
          <w:i/>
        </w:rPr>
        <w:t xml:space="preserve">and, from 1858, local students were sent to Europe in far greater numbers than in the</w:t>
      </w:r>
    </w:p>
    <w:p>
      <w:pPr>
        <w:ind w:left="360"/>
      </w:pPr>
      <w:r>
        <w:rPr>
          <w:i/>
        </w:rPr>
        <w:t xml:space="preserve">Napoleonic period. Already after 1823, printing had become widespread and after 1851</w:t>
      </w:r>
    </w:p>
    <w:p>
      <w:pPr>
        <w:ind w:left="360"/>
      </w:pPr>
      <w:r>
        <w:rPr>
          <w:i/>
        </w:rPr>
        <w:t xml:space="preserve">there were rudimentary newspapers; by and large, the Westernization of the surface of</w:t>
      </w:r>
    </w:p>
    <w:p>
      <w:pPr>
        <w:ind w:left="360"/>
      </w:pPr>
      <w:r>
        <w:rPr>
          <w:i/>
        </w:rPr>
        <w:t xml:space="preserve">urban life proceeded in Tehran rather as in Istanbul or Cairo, if somewhat less intensely.</w:t>
      </w:r>
    </w:p>
    <w:p>
      <w:pPr>
        <w:ind w:left="360"/>
      </w:pPr>
      <w:r>
        <w:rPr>
          <w:i/>
        </w:rPr>
        <w:t xml:space="preserve">The shah himself made extensive tours through Europe and wrote with amusement, respect,</w:t>
      </w:r>
    </w:p>
    <w:p>
      <w:pPr>
        <w:ind w:left="360"/>
      </w:pPr>
      <w:r>
        <w:rPr>
          <w:i/>
        </w:rPr>
        <w:t xml:space="preserve">and a certain amount of admiration of what he had seen, using a simple literary style which</w:t>
      </w:r>
    </w:p>
    <w:p>
      <w:pPr>
        <w:ind w:left="360"/>
      </w:pPr>
      <w:r>
        <w:rPr>
          <w:i/>
        </w:rPr>
        <w:t xml:space="preserve">the reading of French was commending to fashionable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only had the Islamicate cultural tradition retained greater vitality in the Qajar state</w:t>
      </w:r>
    </w:p>
    <w:p>
      <w:pPr>
        <w:ind w:left="360"/>
      </w:pPr>
      <w:r>
        <w:rPr>
          <w:i/>
        </w:rPr>
        <w:t xml:space="preserve">than elsewhere. Those Persians and Azeris who were not under direct Russian rule did, even</w:t>
      </w:r>
    </w:p>
    <w:p>
      <w:pPr>
        <w:ind w:left="360"/>
      </w:pPr>
      <w:r>
        <w:rPr>
          <w:i/>
        </w:rPr>
        <w:t xml:space="preserve">late in the century, remain more nearly untouched by the new international forces than</w:t>
      </w:r>
    </w:p>
    <w:p>
      <w:pPr>
        <w:ind w:left="360"/>
      </w:pPr>
      <w:r>
        <w:rPr>
          <w:i/>
        </w:rPr>
        <w:t xml:space="preserve">either the inhabitants of the Ottoman empire or those of India. Meanwhile, older forms of</w:t>
      </w:r>
    </w:p>
    <w:p>
      <w:pPr>
        <w:ind w:left="360"/>
      </w:pPr>
      <w:r>
        <w:rPr>
          <w:i/>
        </w:rPr>
        <w:t xml:space="preserve">land tenure remained more nearly in the condition they had reached after the end of Safavi</w:t>
      </w:r>
    </w:p>
    <w:p>
      <w:pPr>
        <w:ind w:left="360"/>
      </w:pPr>
      <w:r>
        <w:rPr>
          <w:i/>
        </w:rPr>
        <w:t xml:space="preserve">times...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get out of the tobacco concession without destroying his credit in the European capital</w:t>
      </w:r>
    </w:p>
    <w:p>
      <w:pPr>
        <w:ind w:left="360"/>
      </w:pPr>
      <w:r>
        <w:rPr>
          <w:i/>
        </w:rPr>
        <w:t xml:space="preserve">market, the shah had to pay compensation to the tobacco monopoly. To this end he felt it</w:t>
      </w:r>
    </w:p>
    <w:p>
      <w:pPr>
        <w:ind w:left="360"/>
      </w:pPr>
      <w:r>
        <w:rPr>
          <w:i/>
        </w:rPr>
        <w:t xml:space="preserve">necessary to take out a British loan secured on the southern customs—an expedient less</w:t>
      </w:r>
    </w:p>
    <w:p>
      <w:pPr>
        <w:ind w:left="360"/>
      </w:pPr>
      <w:r>
        <w:rPr>
          <w:i/>
        </w:rPr>
        <w:t xml:space="preserve">evidently obnoxious, but in fact perhaps even more dangerous, as the Egyptians had</w:t>
      </w:r>
    </w:p>
    <w:p>
      <w:pPr>
        <w:ind w:left="360"/>
      </w:pPr>
      <w:r>
        <w:rPr>
          <w:i/>
        </w:rPr>
        <w:t xml:space="preserve">discovered in the time of Khediv Isma'il. But the alliance endured, of the 'ulama' with the new</w:t>
      </w:r>
    </w:p>
    <w:p>
      <w:pPr>
        <w:ind w:left="360"/>
      </w:pPr>
      <w:r>
        <w:rPr>
          <w:i/>
        </w:rPr>
        <w:t xml:space="preserve">intellectuals; the shah's continued policy of mortgaging the realm became increasingly</w:t>
      </w:r>
    </w:p>
    <w:p>
      <w:pPr>
        <w:ind w:left="360"/>
      </w:pPr>
      <w:r>
        <w:rPr>
          <w:i/>
        </w:rPr>
        <w:t xml:space="preserve">unendurable. Afghani had been invited to Istanbul and there found himself almost silenced as</w:t>
      </w:r>
    </w:p>
    <w:p>
      <w:pPr>
        <w:ind w:left="360"/>
      </w:pPr>
      <w:r>
        <w:rPr>
          <w:i/>
        </w:rPr>
        <w:t xml:space="preserve">an involuntary guest of 'Abdulhamid. But a close disciple of Afgham, after a trip to Istanbul</w:t>
      </w:r>
    </w:p>
    <w:p>
      <w:pPr>
        <w:ind w:left="360"/>
      </w:pPr>
      <w:r>
        <w:rPr>
          <w:i/>
        </w:rPr>
        <w:t xml:space="preserve">where he consulted with the master, assassinated the shah in 1896 and, after some initial</w:t>
      </w:r>
    </w:p>
    <w:p>
      <w:pPr>
        <w:ind w:left="360"/>
      </w:pPr>
      <w:r>
        <w:rPr>
          <w:i/>
        </w:rPr>
        <w:t xml:space="preserve">shock, was acclaimed as a tyrannicide by the Bazar, whose viewpoint the 'ulama' did not</w:t>
      </w:r>
    </w:p>
    <w:p>
      <w:pPr>
        <w:ind w:left="360"/>
      </w:pPr>
      <w:r>
        <w:rPr>
          <w:i/>
        </w:rPr>
        <w:t xml:space="preserve">discourage. The Qajar government requested extradition from the Ottomans of certain others</w:t>
      </w:r>
    </w:p>
    <w:p>
      <w:pPr>
        <w:ind w:left="360"/>
      </w:pPr>
      <w:r>
        <w:rPr>
          <w:i/>
        </w:rPr>
        <w:t xml:space="preserve">of Afghani's followers, who happened to be (Azali) Babis (though Afghani was presumably</w:t>
      </w:r>
    </w:p>
    <w:p>
      <w:pPr>
        <w:ind w:left="360"/>
      </w:pPr>
      <w:r>
        <w:rPr>
          <w:i/>
        </w:rPr>
        <w:t xml:space="preserve">hostile to the Babi faith as such, as disrupting Islam); they were executed. Afghani himself</w:t>
      </w:r>
    </w:p>
    <w:p>
      <w:pPr>
        <w:ind w:left="360"/>
      </w:pPr>
      <w:r>
        <w:rPr>
          <w:i/>
        </w:rPr>
        <w:t xml:space="preserve">was not yielded up, but died the next year in circumstances which led the Iranians to believe</w:t>
      </w:r>
    </w:p>
    <w:p>
      <w:pPr>
        <w:ind w:left="360"/>
      </w:pPr>
      <w:r>
        <w:rPr>
          <w:i/>
        </w:rPr>
        <w:t xml:space="preserve">Sultan 'Abdulhamid had had him done away with...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Views9684 views since posted 2001; last edit 2025-01-20 16:21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archive.org.../hodgson_venture_islam_three;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bahai-library.com/561</w:t>
      </w:r>
    </w:p>
    <w:p>
      <w:pPr>
        <w:ind w:left="360"/>
      </w:pPr>
      <w:r>
        <w:rPr>
          <w:i/>
        </w:rPr>
        <w:t xml:space="preserve">Citation: ris/561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Social Protest of the Babis (Used by permission of the curator)</w:t>
      </w:r>
    </w:p>
    <w:p/>
  </w:body>
</w:document>
</file>