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Who Was Daniel Jordan?: A Tribute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Wm. Keith Bookwalter, Who Was Daniel Jordan?: A Tribute,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DR. DANIEL C. JORDAN?</w:t>
      </w:r>
    </w:p>
    <w:p>
      <w:pPr>
        <w:ind w:left="360"/>
      </w:pPr>
      <w:r>
        <w:rPr>
          <w:i/>
        </w:rPr>
        <w:t xml:space="preserve">A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Wm. Keith Bookwalter</w:t>
      </w:r>
    </w:p>
    <w:p>
      <w:pPr>
        <w:ind w:left="360"/>
      </w:pPr>
      <w:r>
        <w:rPr>
          <w:i/>
        </w:rPr>
        <w:t xml:space="preserve">October 14,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(Updated: 3/22/2004; 12/25/2020; 10/12/2023)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the 10th anniversary of the passing of Professor Daniel C. Jordan I feel moved</w:t>
      </w:r>
    </w:p>
    <w:p>
      <w:pPr>
        <w:ind w:left="360"/>
      </w:pPr>
      <w:r>
        <w:rPr>
          <w:i/>
        </w:rPr>
        <w:t xml:space="preserve">and personally obligated to write a few words to honor the life of this unique man, this precious</w:t>
      </w:r>
    </w:p>
    <w:p>
      <w:pPr>
        <w:ind w:left="360"/>
      </w:pPr>
      <w:r>
        <w:rPr>
          <w:i/>
        </w:rPr>
        <w:t xml:space="preserve">soul.1 For those of us who knew him personally he was something special for each one of us. The</w:t>
      </w:r>
    </w:p>
    <w:p>
      <w:pPr>
        <w:ind w:left="360"/>
      </w:pPr>
      <w:r>
        <w:rPr>
          <w:i/>
        </w:rPr>
        <w:t xml:space="preserve">following inadequate, yet heart-felt tribute will, I hope, expand your understanding and</w:t>
      </w:r>
    </w:p>
    <w:p>
      <w:pPr>
        <w:ind w:left="360"/>
      </w:pPr>
      <w:r>
        <w:rPr>
          <w:i/>
        </w:rPr>
        <w:t xml:space="preserve">appreciation of his multi-faceted life. For those who know little about Dr. Jordan, it is my sincere</w:t>
      </w:r>
    </w:p>
    <w:p>
      <w:pPr>
        <w:ind w:left="360"/>
      </w:pPr>
      <w:r>
        <w:rPr>
          <w:i/>
        </w:rPr>
        <w:t xml:space="preserve">wish that this paper will serve as an introduction to his work and purposes which you can explore</w:t>
      </w:r>
    </w:p>
    <w:p>
      <w:pPr>
        <w:ind w:left="360"/>
      </w:pPr>
      <w:r>
        <w:rPr>
          <w:i/>
        </w:rPr>
        <w:t xml:space="preserve">further through his extensive writings (both published and unpublished) and through the various</w:t>
      </w:r>
    </w:p>
    <w:p>
      <w:pPr>
        <w:ind w:left="360"/>
      </w:pPr>
      <w:r>
        <w:rPr>
          <w:i/>
        </w:rPr>
        <w:t xml:space="preserve">audio and video recordings of his presentations.2 It is also my longing desire that this brief sketch</w:t>
      </w:r>
    </w:p>
    <w:p>
      <w:pPr>
        <w:ind w:left="360"/>
      </w:pPr>
      <w:r>
        <w:rPr>
          <w:i/>
        </w:rPr>
        <w:t xml:space="preserve">will stimulate someone to take up the task of writing a biography of Dan Jordan’s life in order to</w:t>
      </w:r>
    </w:p>
    <w:p>
      <w:pPr>
        <w:ind w:left="360"/>
      </w:pPr>
      <w:r>
        <w:rPr>
          <w:i/>
        </w:rPr>
        <w:t xml:space="preserve">better preserve his memory and to inspire the lives of succeeding generations of educators and</w:t>
      </w:r>
    </w:p>
    <w:p>
      <w:pPr>
        <w:ind w:left="360"/>
      </w:pPr>
      <w:r>
        <w:rPr>
          <w:i/>
        </w:rPr>
        <w:t xml:space="preserve">spiritual-minded people all over the world.</w:t>
      </w:r>
    </w:p>
    <w:p>
      <w:pPr>
        <w:ind w:left="360"/>
      </w:pPr>
      <w:r>
        <w:rPr>
          <w:i/>
        </w:rPr>
        <w:t xml:space="preserve">The information presented here contains both fact and personal opinion drawn from various</w:t>
      </w:r>
    </w:p>
    <w:p>
      <w:pPr>
        <w:ind w:left="360"/>
      </w:pPr>
      <w:r>
        <w:rPr>
          <w:i/>
        </w:rPr>
        <w:t xml:space="preserve">sources listed in the endnotes. Readers are invited to send to this author3 any comments,</w:t>
      </w:r>
    </w:p>
    <w:p>
      <w:pPr>
        <w:ind w:left="360"/>
      </w:pPr>
      <w:r>
        <w:rPr>
          <w:i/>
        </w:rPr>
        <w:t xml:space="preserve">corrections, additional information, personal memories, photos, etc.; anything which could serve</w:t>
      </w:r>
    </w:p>
    <w:p>
      <w:pPr>
        <w:ind w:left="360"/>
      </w:pPr>
      <w:r>
        <w:rPr>
          <w:i/>
        </w:rPr>
        <w:t xml:space="preserve">a future biographer.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Harry P. Massoth, A Most Remarkable Man: The Life and Legacy of Daniel C. Jordan:</w:t>
      </w:r>
    </w:p>
    <w:p>
      <w:pPr>
        <w:ind w:left="360"/>
      </w:pPr>
      <w:r>
        <w:rPr>
          <w:i/>
        </w:rPr>
        <w:t xml:space="preserve">Musician, Philosopher, Psychologist, Educator (Bloomington, IN: Archway Publishing, 2022); available</w:t>
      </w:r>
    </w:p>
    <w:p>
      <w:pPr>
        <w:ind w:left="360"/>
      </w:pPr>
      <w:r>
        <w:rPr>
          <w:i/>
        </w:rPr>
        <w:t xml:space="preserve">as a Kindle book at: https://www.amazon.com/Most-Remarkable-Man-Philosopher-</w:t>
      </w:r>
    </w:p>
    <w:p>
      <w:pPr>
        <w:ind w:left="360"/>
      </w:pPr>
      <w:r>
        <w:rPr>
          <w:i/>
        </w:rPr>
        <w:t xml:space="preserve">Psychologist/dp/1665725931 and “Meeting Dan Jordan: A Most Remarkable Bahá’í” by David Langness</w:t>
      </w:r>
    </w:p>
    <w:p>
      <w:pPr>
        <w:ind w:left="360"/>
      </w:pPr>
      <w:r>
        <w:rPr>
          <w:i/>
        </w:rPr>
        <w:t xml:space="preserve">at https://bahaiteachings.org/meeting-dan-jordan-a-most-remarkable-bahai/.</w:t>
      </w:r>
    </w:p>
    <w:p>
      <w:pPr>
        <w:ind w:left="360"/>
      </w:pPr>
      <w:r>
        <w:rPr>
          <w:i/>
        </w:rPr>
        <w:t xml:space="preserve">Dr. Jordan’s publications, manuscripts, recordings, and personal library are housed in the Stanford</w:t>
      </w:r>
    </w:p>
    <w:p>
      <w:pPr>
        <w:ind w:left="360"/>
      </w:pPr>
      <w:r>
        <w:rPr>
          <w:i/>
        </w:rPr>
        <w:t xml:space="preserve">University Libraries, Palo Alto, California. Many of his articles and other Anisa publications, along with</w:t>
      </w:r>
    </w:p>
    <w:p>
      <w:pPr>
        <w:ind w:left="360"/>
      </w:pPr>
      <w:r>
        <w:rPr>
          <w:i/>
        </w:rPr>
        <w:t xml:space="preserve">a more extensive bibliography of Anisa documents compiled by this author, can be accessed at:</w:t>
      </w:r>
    </w:p>
    <w:p>
      <w:pPr>
        <w:ind w:left="360"/>
      </w:pPr>
      <w:r>
        <w:rPr>
          <w:i/>
        </w:rPr>
        <w:t xml:space="preserve">http://www.edpsycinteractive.org/anisa/. (The sources of the following notes will, also, eventually, be</w:t>
      </w:r>
    </w:p>
    <w:p>
      <w:pPr>
        <w:ind w:left="360"/>
      </w:pPr>
      <w:r>
        <w:rPr>
          <w:i/>
        </w:rPr>
        <w:t xml:space="preserve">donated to and housed at Stanford University Libraries.)</w:t>
      </w:r>
    </w:p>
    <w:p>
      <w:pPr>
        <w:ind w:left="360"/>
      </w:pPr>
      <w:r>
        <w:rPr>
          <w:i/>
        </w:rPr>
        <w:t xml:space="preserve">kbookwalter@gmail.com</w:t>
      </w:r>
    </w:p>
    <w:p>
      <w:pPr>
        <w:ind w:left="360"/>
      </w:pPr>
      <w:r>
        <w:rPr>
          <w:i/>
        </w:rPr>
        <w:t xml:space="preserve">Born June 2, 1932 into a large family in Alliance, Nebraska, Daniel Clyde Jordan was a child</w:t>
      </w:r>
    </w:p>
    <w:p>
      <w:pPr>
        <w:ind w:left="360"/>
      </w:pPr>
      <w:r>
        <w:rPr>
          <w:i/>
        </w:rPr>
        <w:t xml:space="preserve">prodigy who at the age of nine was considerably on his own financially, paying, for example, for</w:t>
      </w:r>
    </w:p>
    <w:p>
      <w:pPr>
        <w:ind w:left="360"/>
      </w:pPr>
      <w:r>
        <w:rPr>
          <w:i/>
        </w:rPr>
        <w:t xml:space="preserve">his own piano lessons. At the age of 13 he began his musical studies of the organ at the</w:t>
      </w:r>
    </w:p>
    <w:p>
      <w:pPr>
        <w:ind w:left="360"/>
      </w:pPr>
      <w:r>
        <w:rPr>
          <w:i/>
        </w:rPr>
        <w:t xml:space="preserve">University of Wyoming from which he graduated with a Bachelor of Arts in Music when he was</w:t>
      </w:r>
    </w:p>
    <w:p>
      <w:pPr>
        <w:ind w:left="360"/>
      </w:pPr>
      <w:r>
        <w:rPr>
          <w:i/>
        </w:rPr>
        <w:t xml:space="preserve">17. During his junior year Dan Jordan became the first American to be awarded a Rhodes</w:t>
      </w:r>
    </w:p>
    <w:p>
      <w:pPr>
        <w:ind w:left="360"/>
      </w:pPr>
      <w:r>
        <w:rPr>
          <w:i/>
        </w:rPr>
        <w:t xml:space="preserve">Scholarship for music.4 At Oxford University in England he earned both a Bachelor and Master</w:t>
      </w:r>
    </w:p>
    <w:p>
      <w:pPr>
        <w:ind w:left="360"/>
      </w:pPr>
      <w:r>
        <w:rPr>
          <w:i/>
        </w:rPr>
        <w:t xml:space="preserve">of Arts degree in the composition, theory, and history of music; and he began his doctoral studies</w:t>
      </w:r>
    </w:p>
    <w:p>
      <w:pPr>
        <w:ind w:left="360"/>
      </w:pPr>
      <w:r>
        <w:rPr>
          <w:i/>
        </w:rPr>
        <w:t xml:space="preserve">in musicology at the same institution. Interrupting his studies, he served in the U.S. Army for</w:t>
      </w:r>
    </w:p>
    <w:p>
      <w:pPr>
        <w:ind w:left="360"/>
      </w:pPr>
      <w:r>
        <w:rPr>
          <w:i/>
        </w:rPr>
        <w:t xml:space="preserve">two years from 1956 to 1958.</w:t>
      </w:r>
    </w:p>
    <w:p>
      <w:pPr>
        <w:ind w:left="360"/>
      </w:pPr>
      <w:r>
        <w:rPr>
          <w:i/>
        </w:rPr>
        <w:t xml:space="preserve">At this point, in 1958, Daniel Jordan made a critical decision that would change the course of</w:t>
      </w:r>
    </w:p>
    <w:p>
      <w:pPr>
        <w:ind w:left="360"/>
      </w:pPr>
      <w:r>
        <w:rPr>
          <w:i/>
        </w:rPr>
        <w:t xml:space="preserve">his life and which will change, I believe, the future course of education. Turning down an offer</w:t>
      </w:r>
    </w:p>
    <w:p>
      <w:pPr>
        <w:ind w:left="360"/>
      </w:pPr>
      <w:r>
        <w:rPr>
          <w:i/>
        </w:rPr>
        <w:t xml:space="preserve">to play Beethoven's “Emperor's Concerto” with the Oslo Symphony, which most likely would</w:t>
      </w:r>
    </w:p>
    <w:p>
      <w:pPr>
        <w:ind w:left="360"/>
      </w:pPr>
      <w:r>
        <w:rPr>
          <w:i/>
        </w:rPr>
        <w:t xml:space="preserve">have set him on the tour circuit as a concert pianist, Jordan changed his career direction to human</w:t>
      </w:r>
    </w:p>
    <w:p>
      <w:pPr>
        <w:ind w:left="360"/>
      </w:pPr>
      <w:r>
        <w:rPr>
          <w:i/>
        </w:rPr>
        <w:t xml:space="preserve">development and began collegiate studies again at the University of Chicago. 5 In 1959 he</w:t>
      </w:r>
    </w:p>
    <w:p>
      <w:pPr>
        <w:ind w:left="360"/>
      </w:pPr>
      <w:r>
        <w:rPr>
          <w:i/>
        </w:rPr>
        <w:t xml:space="preserve">completed the course work for his bachelor's degree but did not take the final exams because he</w:t>
      </w:r>
    </w:p>
    <w:p>
      <w:pPr>
        <w:ind w:left="360"/>
      </w:pPr>
      <w:r>
        <w:rPr>
          <w:i/>
        </w:rPr>
        <w:t xml:space="preserve">already had two B.A.’s. From 1959 to 1960 he earned a master's degree in human development:</w:t>
      </w:r>
    </w:p>
    <w:p>
      <w:pPr>
        <w:ind w:left="360"/>
      </w:pPr>
      <w:r>
        <w:rPr>
          <w:i/>
        </w:rPr>
        <w:t xml:space="preserve">an interdisciplinary course of study which examined the development of the human organism</w:t>
      </w:r>
    </w:p>
    <w:p>
      <w:pPr>
        <w:ind w:left="360"/>
      </w:pPr>
      <w:r>
        <w:rPr>
          <w:i/>
        </w:rPr>
        <w:t xml:space="preserve">from conception to death from biological, psychological, sociological, and anthropological</w:t>
      </w:r>
    </w:p>
    <w:p>
      <w:pPr>
        <w:ind w:left="360"/>
      </w:pPr>
      <w:r>
        <w:rPr>
          <w:i/>
        </w:rPr>
        <w:t xml:space="preserve">points of view. In 1964 he obtained a Ph.D. in human development with specialization in social</w:t>
      </w:r>
    </w:p>
    <w:p>
      <w:pPr>
        <w:ind w:left="360"/>
      </w:pPr>
      <w:r>
        <w:rPr>
          <w:i/>
        </w:rPr>
        <w:t xml:space="preserve">anthropology and psychology. He went on to carry out a post-doctoral sequence in brain</w:t>
      </w:r>
    </w:p>
    <w:p>
      <w:pPr>
        <w:ind w:left="360"/>
      </w:pPr>
      <w:r>
        <w:rPr>
          <w:i/>
        </w:rPr>
        <w:t xml:space="preserve">structure and brain chemistry and their relation to memory, emotion, and learning.</w:t>
      </w:r>
    </w:p>
    <w:p>
      <w:pPr>
        <w:ind w:left="360"/>
      </w:pPr>
      <w:r>
        <w:rPr>
          <w:i/>
        </w:rPr>
        <w:t xml:space="preserve">In 1965 Dr. Jordan became the Director of the Institute for Research in Human Behavior at</w:t>
      </w:r>
    </w:p>
    <w:p>
      <w:pPr>
        <w:ind w:left="360"/>
      </w:pPr>
      <w:r>
        <w:rPr>
          <w:i/>
        </w:rPr>
        <w:t xml:space="preserve">Indiana State University in Terre Haute where his principal project was the Upward Bound</w:t>
      </w:r>
    </w:p>
    <w:p>
      <w:pPr>
        <w:ind w:left="360"/>
      </w:pPr>
      <w:r>
        <w:rPr>
          <w:i/>
        </w:rPr>
        <w:t xml:space="preserve">Program for disadvantaged high school students. In 1968 he joined the faculty at the University</w:t>
      </w:r>
    </w:p>
    <w:p>
      <w:pPr>
        <w:ind w:left="360"/>
      </w:pPr>
      <w:r>
        <w:rPr>
          <w:i/>
        </w:rPr>
        <w:t xml:space="preserve">of Massachusetts, Amherst as the director of the Center for the Study of Aesthetics in Education,</w:t>
      </w:r>
    </w:p>
    <w:p>
      <w:pPr>
        <w:ind w:left="360"/>
      </w:pPr>
      <w:r>
        <w:rPr>
          <w:i/>
        </w:rPr>
        <w:t xml:space="preserve">the director of the Tutorial Program for Minority Students, and the director of the</w:t>
      </w:r>
    </w:p>
    <w:p>
      <w:pPr>
        <w:ind w:left="360"/>
      </w:pPr>
      <w:r>
        <w:rPr>
          <w:i/>
        </w:rPr>
        <w:t xml:space="preserve">Comprehensive Study of Compensatory Education in Massachusetts.</w:t>
      </w:r>
    </w:p>
    <w:p>
      <w:pPr>
        <w:ind w:left="360"/>
      </w:pPr>
      <w:r>
        <w:rPr>
          <w:i/>
        </w:rPr>
        <w:t xml:space="preserve">It was from 1971 until 1975 that Dr. Jordan, with the invaluable collaboration of his long-time</w:t>
      </w:r>
    </w:p>
    <w:p>
      <w:pPr>
        <w:ind w:left="360"/>
      </w:pPr>
      <w:r>
        <w:rPr>
          <w:i/>
        </w:rPr>
        <w:t xml:space="preserve">friend, former doctoral student, and administrative assistant Dr. Donald T. Streets, 6 directed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San Diego Union,” from an article by Jim Okerblom, Section B-2, Column 1, circa October 24,</w:t>
      </w:r>
    </w:p>
    <w:p>
      <w:pPr>
        <w:ind w:left="360"/>
      </w:pPr>
      <w:r>
        <w:rPr>
          <w:i/>
        </w:rPr>
        <w:t xml:space="preserve">1982. According to Donald T. Streets, Dan Jordan was awarded his Rhodes Scholarship when he was a</w:t>
      </w:r>
    </w:p>
    <w:p>
      <w:pPr>
        <w:ind w:left="360"/>
      </w:pPr>
      <w:r>
        <w:rPr>
          <w:i/>
        </w:rPr>
        <w:t xml:space="preserve">junior at the University of Wyoming. (Donald Streets to Keith Bookwalter, December 24, 2020.</w:t>
      </w:r>
    </w:p>
    <w:p>
      <w:pPr>
        <w:ind w:left="360"/>
      </w:pPr>
      <w:r>
        <w:rPr>
          <w:i/>
        </w:rPr>
        <w:t xml:space="preserve">Much of this biographical information was taken from a video recording made some time during 1982 at</w:t>
      </w:r>
    </w:p>
    <w:p>
      <w:pPr>
        <w:ind w:left="360"/>
      </w:pPr>
      <w:r>
        <w:rPr>
          <w:i/>
        </w:rPr>
        <w:t xml:space="preserve">National University in which Dr. Gerald Ball introduces Dr. Jordan who speaks about the evolution of the</w:t>
      </w:r>
    </w:p>
    <w:p>
      <w:pPr>
        <w:ind w:left="360"/>
      </w:pPr>
      <w:r>
        <w:rPr>
          <w:i/>
        </w:rPr>
        <w:t xml:space="preserve">universe and life systems during this cosmic epoch and their relation to the processes of differentiation</w:t>
      </w:r>
    </w:p>
    <w:p>
      <w:pPr>
        <w:ind w:left="360"/>
      </w:pPr>
      <w:r>
        <w:rPr>
          <w:i/>
        </w:rPr>
        <w:t xml:space="preserve">and integration.</w:t>
      </w:r>
    </w:p>
    <w:p>
      <w:pPr>
        <w:ind w:left="360"/>
      </w:pPr>
      <w:r>
        <w:rPr>
          <w:i/>
        </w:rPr>
        <w:t xml:space="preserve">According to a telephone conversation of this author with Donald Streets (on 12/22/20), his friendship</w:t>
      </w:r>
    </w:p>
    <w:p>
      <w:pPr>
        <w:ind w:left="360"/>
      </w:pPr>
      <w:r>
        <w:rPr>
          <w:i/>
        </w:rPr>
        <w:t xml:space="preserve">with Dan Jordan began in 1957 or 1958 when Dan invited Don to become a member of the Bahá’í</w:t>
      </w:r>
    </w:p>
    <w:p>
      <w:pPr>
        <w:ind w:left="360"/>
      </w:pPr>
      <w:r>
        <w:rPr>
          <w:i/>
        </w:rPr>
        <w:t xml:space="preserve">National Youth Committee. Their professional collaboration started in 1968 when Dan invited Don to</w:t>
      </w:r>
    </w:p>
    <w:p>
      <w:pPr>
        <w:ind w:left="360"/>
      </w:pPr>
      <w:r>
        <w:rPr>
          <w:i/>
        </w:rPr>
        <w:t xml:space="preserve">Center for the Study of Human Potential at the University of Massachusetts. His principal</w:t>
      </w:r>
    </w:p>
    <w:p>
      <w:pPr>
        <w:ind w:left="360"/>
      </w:pPr>
      <w:r>
        <w:rPr>
          <w:i/>
        </w:rPr>
        <w:t xml:space="preserve">endeavor at the Center was the Anisa7 Project in which he guided the conceptualization of a</w:t>
      </w:r>
    </w:p>
    <w:p>
      <w:pPr>
        <w:ind w:left="360"/>
      </w:pPr>
      <w:r>
        <w:rPr>
          <w:i/>
        </w:rPr>
        <w:t xml:space="preserve">comprehensive educational system organized around a coherent and integrated philosophical</w:t>
      </w:r>
    </w:p>
    <w:p>
      <w:pPr>
        <w:ind w:left="360"/>
      </w:pPr>
      <w:r>
        <w:rPr>
          <w:i/>
        </w:rPr>
        <w:t xml:space="preserve">base. From this organismic philosophy, a theory of human development was deduced from</w:t>
      </w:r>
    </w:p>
    <w:p>
      <w:pPr>
        <w:ind w:left="360"/>
      </w:pPr>
      <w:r>
        <w:rPr>
          <w:i/>
        </w:rPr>
        <w:t xml:space="preserve">which were generated sub-ordinate theories of curriculum, pedagogy, administration, and</w:t>
      </w:r>
    </w:p>
    <w:p>
      <w:pPr>
        <w:ind w:left="360"/>
      </w:pPr>
      <w:r>
        <w:rPr>
          <w:i/>
        </w:rPr>
        <w:t xml:space="preserve">evaluation. Dr. Jordan also guided the successful fielding8 of the Anisa Model of Education 9 in</w:t>
      </w:r>
    </w:p>
    <w:p>
      <w:pPr>
        <w:ind w:left="360"/>
      </w:pPr>
      <w:r>
        <w:rPr>
          <w:i/>
        </w:rPr>
        <w:t xml:space="preserve">Hampden, Maine; Suffield, Connecticut; Fall River, Massachusetts; Kansas City, Missouri; and</w:t>
      </w:r>
    </w:p>
    <w:p>
      <w:pPr>
        <w:ind w:left="360"/>
      </w:pPr>
      <w:r>
        <w:rPr>
          <w:i/>
        </w:rPr>
        <w:t xml:space="preserve">in southern Ohio.10</w:t>
      </w:r>
    </w:p>
    <w:p>
      <w:pPr>
        <w:ind w:left="360"/>
      </w:pPr>
      <w:r>
        <w:rPr>
          <w:i/>
        </w:rPr>
        <w:t xml:space="preserve">In 1978 Dr. Jordan became the Chairperson of the Department of Education at the California</w:t>
      </w:r>
    </w:p>
    <w:p>
      <w:pPr>
        <w:ind w:left="360"/>
      </w:pPr>
      <w:r>
        <w:rPr>
          <w:i/>
        </w:rPr>
        <w:t xml:space="preserve">American University in Escondido, California. In 1979, he established contact with National</w:t>
      </w:r>
    </w:p>
    <w:p>
      <w:pPr>
        <w:ind w:left="360"/>
      </w:pPr>
      <w:r>
        <w:rPr>
          <w:i/>
        </w:rPr>
        <w:t xml:space="preserve">University in San Diego, California and, via the timely intervention Dr. Donald T. Streets,11 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his doctoral studies in education at the University of Massachusetts, Amherst. His dissertation,</w:t>
      </w:r>
    </w:p>
    <w:p>
      <w:pPr>
        <w:ind w:left="360"/>
      </w:pPr>
      <w:r>
        <w:rPr>
          <w:i/>
        </w:rPr>
        <w:t xml:space="preserve">The Development of Perception, was a significant contribution to the research-base of the theory of</w:t>
      </w:r>
    </w:p>
    <w:p>
      <w:pPr>
        <w:ind w:left="360"/>
      </w:pPr>
      <w:r>
        <w:rPr>
          <w:i/>
        </w:rPr>
        <w:t xml:space="preserve">development and to the process curriculum of the Anisa Model. Dr. Streets also made significant</w:t>
      </w:r>
    </w:p>
    <w:p>
      <w:pPr>
        <w:ind w:left="360"/>
      </w:pPr>
      <w:r>
        <w:rPr>
          <w:i/>
        </w:rPr>
        <w:t xml:space="preserve">contributions to both the development of the theory of administration and to the management of, what can</w:t>
      </w:r>
    </w:p>
    <w:p>
      <w:pPr>
        <w:ind w:left="360"/>
      </w:pPr>
      <w:r>
        <w:rPr>
          <w:i/>
        </w:rPr>
        <w:t xml:space="preserve">be called, the Anisa Project on both the East Coast and West Coast of the United States. His students (the</w:t>
      </w:r>
    </w:p>
    <w:p>
      <w:pPr>
        <w:ind w:left="360"/>
      </w:pPr>
      <w:r>
        <w:rPr>
          <w:i/>
        </w:rPr>
        <w:t xml:space="preserve">author included) often paid tribute to his kind encouragement, unwavering support, and sagacious</w:t>
      </w:r>
    </w:p>
    <w:p>
      <w:pPr>
        <w:ind w:left="360"/>
      </w:pPr>
      <w:r>
        <w:rPr>
          <w:i/>
        </w:rPr>
        <w:t xml:space="preserve">guidance. The book that he contributed to as one of the chapter authors and edited, Administering Day</w:t>
      </w:r>
    </w:p>
    <w:p>
      <w:pPr>
        <w:ind w:left="360"/>
      </w:pPr>
      <w:r>
        <w:rPr>
          <w:i/>
        </w:rPr>
        <w:t xml:space="preserve">Care and Preschool Programs, published by Allyn and Bacon, Inc., in 1982, is a major contribution to</w:t>
      </w:r>
    </w:p>
    <w:p>
      <w:pPr>
        <w:ind w:left="360"/>
      </w:pPr>
      <w:r>
        <w:rPr>
          <w:i/>
        </w:rPr>
        <w:t xml:space="preserve">the development of the Anisa Model and its application to the field of early childhood education. Both in</w:t>
      </w:r>
    </w:p>
    <w:p>
      <w:pPr>
        <w:ind w:left="360"/>
      </w:pPr>
      <w:r>
        <w:rPr>
          <w:i/>
        </w:rPr>
        <w:t xml:space="preserve">Massachusetts and California, students affectionately termed the Anisa program “The Dan and Don</w:t>
      </w:r>
    </w:p>
    <w:p>
      <w:pPr>
        <w:ind w:left="360"/>
      </w:pPr>
      <w:r>
        <w:rPr>
          <w:i/>
        </w:rPr>
        <w:t xml:space="preserve">Show.”</w:t>
      </w:r>
    </w:p>
    <w:p>
      <w:pPr>
        <w:ind w:left="360"/>
      </w:pPr>
      <w:r>
        <w:rPr>
          <w:i/>
        </w:rPr>
        <w:t xml:space="preserve">The term “Anisa” has two meanings. It is an ancient word meaning “the tree of life” and “symbolically</w:t>
      </w:r>
    </w:p>
    <w:p>
      <w:pPr>
        <w:ind w:left="360"/>
      </w:pPr>
      <w:r>
        <w:rPr>
          <w:i/>
        </w:rPr>
        <w:t xml:space="preserve">represents never-ending growth and fruition in the context of protection and shelter, and signifies the</w:t>
      </w:r>
    </w:p>
    <w:p>
      <w:pPr>
        <w:ind w:left="360"/>
      </w:pPr>
      <w:r>
        <w:rPr>
          <w:i/>
        </w:rPr>
        <w:t xml:space="preserve">blending of the useable and fruitful past with a new sense of future (See: “The Anisa Model: A New Basis</w:t>
      </w:r>
    </w:p>
    <w:p>
      <w:pPr>
        <w:ind w:left="360"/>
      </w:pPr>
      <w:r>
        <w:rPr>
          <w:i/>
        </w:rPr>
        <w:t xml:space="preserve">for Educational Planning,” D.C. Jordan and D.T. Streets, in Young Children, 1973, June, p. 290). ANISA</w:t>
      </w:r>
    </w:p>
    <w:p>
      <w:pPr>
        <w:ind w:left="360"/>
      </w:pPr>
      <w:r>
        <w:rPr>
          <w:i/>
        </w:rPr>
        <w:t xml:space="preserve">is also an acronym that stands for “American National Institutes for Social Advancement,” a non-profit</w:t>
      </w:r>
    </w:p>
    <w:p>
      <w:pPr>
        <w:ind w:left="360"/>
      </w:pPr>
      <w:r>
        <w:rPr>
          <w:i/>
        </w:rPr>
        <w:t xml:space="preserve">organization created to promote the Anisa Model of Education.</w:t>
      </w:r>
    </w:p>
    <w:p>
      <w:pPr>
        <w:ind w:left="360"/>
      </w:pPr>
      <w:r>
        <w:rPr>
          <w:i/>
        </w:rPr>
        <w:t xml:space="preserve">This fielding process was culminated by the official validation of the Anisa program in Suffield,</w:t>
      </w:r>
    </w:p>
    <w:p>
      <w:pPr>
        <w:ind w:left="360"/>
      </w:pPr>
      <w:r>
        <w:rPr>
          <w:i/>
        </w:rPr>
        <w:t xml:space="preserve">Connecticut on October 16, 1976 by the U.S. Office of Education. (Source: letter dated February 1, 1977</w:t>
      </w:r>
    </w:p>
    <w:p>
      <w:pPr>
        <w:ind w:left="360"/>
      </w:pPr>
      <w:r>
        <w:rPr>
          <w:i/>
        </w:rPr>
        <w:t xml:space="preserve">to Dr. Daniel Jordan from Roger E. Richards, Dissemination Coordinator, State of Connecticut, State</w:t>
      </w:r>
    </w:p>
    <w:p>
      <w:pPr>
        <w:ind w:left="360"/>
      </w:pPr>
      <w:r>
        <w:rPr>
          <w:i/>
        </w:rPr>
        <w:t xml:space="preserve">Department of Education.)</w:t>
      </w:r>
    </w:p>
    <w:p>
      <w:pPr>
        <w:ind w:left="360"/>
      </w:pPr>
      <w:r>
        <w:rPr>
          <w:i/>
        </w:rPr>
        <w:t xml:space="preserve">A major source of inspiration and guidance for Dr. Jordan in the creation of the Anisa Model was the</w:t>
      </w:r>
    </w:p>
    <w:p>
      <w:pPr>
        <w:ind w:left="360"/>
      </w:pPr>
      <w:r>
        <w:rPr>
          <w:i/>
        </w:rPr>
        <w:t xml:space="preserve">writings of the Bahá’í Faith most of which can be accessed at https://reference.bahai.org/en/.</w:t>
      </w:r>
    </w:p>
    <w:p>
      <w:pPr>
        <w:ind w:left="360"/>
      </w:pPr>
      <w:r>
        <w:rPr>
          <w:i/>
        </w:rPr>
        <w:t xml:space="preserve">Most of the above biographical information was taken from Dr. Jordan’s curriculum vitae dated</w:t>
      </w:r>
    </w:p>
    <w:p>
      <w:pPr>
        <w:ind w:left="360"/>
      </w:pPr>
      <w:r>
        <w:rPr>
          <w:i/>
        </w:rPr>
        <w:t xml:space="preserve">September 1979.</w:t>
      </w:r>
    </w:p>
    <w:p>
      <w:pPr>
        <w:ind w:left="360"/>
      </w:pPr>
      <w:r>
        <w:rPr>
          <w:i/>
        </w:rPr>
        <w:t xml:space="preserve">Dr. Streets related to the author the story of how the Anisa Model moved from the East Coast to the</w:t>
      </w:r>
    </w:p>
    <w:p>
      <w:pPr>
        <w:ind w:left="360"/>
      </w:pPr>
      <w:r>
        <w:rPr>
          <w:i/>
        </w:rPr>
        <w:t xml:space="preserve">West Coast. Briefly, needing to strike out on their own due to the lack of funding available at the</w:t>
      </w:r>
    </w:p>
    <w:p>
      <w:pPr>
        <w:ind w:left="360"/>
      </w:pPr>
      <w:r>
        <w:rPr>
          <w:i/>
        </w:rPr>
        <w:t xml:space="preserve">University of Massachusetts for continuing the needed research and to hire more salaried staff beyond just</w:t>
      </w:r>
    </w:p>
    <w:p>
      <w:pPr>
        <w:ind w:left="360"/>
      </w:pPr>
      <w:r>
        <w:rPr>
          <w:i/>
        </w:rPr>
        <w:t xml:space="preserve">Streets and Jordan, they presented the Anisa Model to several prestigious universities on the East Coast</w:t>
      </w:r>
    </w:p>
    <w:p>
      <w:pPr>
        <w:ind w:left="360"/>
      </w:pPr>
      <w:r>
        <w:rPr>
          <w:i/>
        </w:rPr>
        <w:t xml:space="preserve">Jordan joined its faculty and founded the University’s School of Education and became its Dean.</w:t>
      </w:r>
    </w:p>
    <w:p>
      <w:pPr>
        <w:ind w:left="360"/>
      </w:pPr>
      <w:r>
        <w:rPr>
          <w:i/>
        </w:rPr>
        <w:t xml:space="preserve">During this same year he was appointed to a National “blue ribbon” Task Force on Nutrition</w:t>
      </w:r>
    </w:p>
    <w:p>
      <w:pPr>
        <w:ind w:left="360"/>
      </w:pPr>
      <w:r>
        <w:rPr>
          <w:i/>
        </w:rPr>
        <w:t xml:space="preserve">Education for Pregnant Women, Lactating Mothers, Infants, Children, and Adolescents which</w:t>
      </w:r>
    </w:p>
    <w:p>
      <w:pPr>
        <w:ind w:left="360"/>
      </w:pPr>
      <w:r>
        <w:rPr>
          <w:i/>
        </w:rPr>
        <w:t xml:space="preserve">was jointly sponsored by the Department of Health, Education and Welfare, the U.S. Department</w:t>
      </w:r>
    </w:p>
    <w:p>
      <w:pPr>
        <w:ind w:left="360"/>
      </w:pPr>
      <w:r>
        <w:rPr>
          <w:i/>
        </w:rPr>
        <w:t xml:space="preserve">of Agriculture, the White House, the National Institutes of Health, and the National Association</w:t>
      </w:r>
    </w:p>
    <w:p>
      <w:pPr>
        <w:ind w:left="360"/>
      </w:pPr>
      <w:r>
        <w:rPr>
          <w:i/>
        </w:rPr>
        <w:t xml:space="preserve">for Nutrition Education.12</w:t>
      </w:r>
    </w:p>
    <w:p>
      <w:pPr>
        <w:ind w:left="360"/>
      </w:pPr>
      <w:r>
        <w:rPr>
          <w:i/>
        </w:rPr>
        <w:t xml:space="preserve">At the time of his passing on October 15 or 16, 1982, at the age of 50, Dr. Daniel Jordan was</w:t>
      </w:r>
    </w:p>
    <w:p>
      <w:pPr>
        <w:ind w:left="360"/>
      </w:pPr>
      <w:r>
        <w:rPr>
          <w:i/>
        </w:rPr>
        <w:t xml:space="preserve">at the peak of his career. He had established at National University an accredited master's degree</w:t>
      </w:r>
    </w:p>
    <w:p>
      <w:pPr>
        <w:ind w:left="360"/>
      </w:pPr>
      <w:r>
        <w:rPr>
          <w:i/>
        </w:rPr>
        <w:t xml:space="preserve">program; a university-based, laboratory school for kindergarten through high school; and was on</w:t>
      </w:r>
    </w:p>
    <w:p>
      <w:pPr>
        <w:ind w:left="360"/>
      </w:pPr>
      <w:r>
        <w:rPr>
          <w:i/>
        </w:rPr>
        <w:t xml:space="preserve">the verge of obtaining accreditation for a doctoral program. He had obtained a contract with the</w:t>
      </w:r>
    </w:p>
    <w:p>
      <w:pPr>
        <w:ind w:left="360"/>
      </w:pPr>
      <w:r>
        <w:rPr>
          <w:i/>
        </w:rPr>
        <w:t xml:space="preserve">Association for the World University 13 to develop their curriculum and had founded the</w:t>
      </w:r>
    </w:p>
    <w:p>
      <w:pPr>
        <w:ind w:left="360"/>
      </w:pPr>
      <w:r>
        <w:rPr>
          <w:i/>
        </w:rPr>
        <w:t xml:space="preserve">International Center for Human Development. 14 All of these programs were based on the</w:t>
      </w:r>
    </w:p>
    <w:p>
      <w:pPr>
        <w:ind w:left="360"/>
      </w:pPr>
      <w:r>
        <w:rPr>
          <w:i/>
        </w:rPr>
        <w:t xml:space="preserve">concepts underlying the Anisa Model of Education.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hope of implementing an Anisa-based school of education. The universities of renown turned a</w:t>
      </w:r>
    </w:p>
    <w:p>
      <w:pPr>
        <w:ind w:left="360"/>
      </w:pPr>
      <w:r>
        <w:rPr>
          <w:i/>
        </w:rPr>
        <w:t xml:space="preserve">“deaf ear” to the proposal. Kenneth Blanchard and Paul Hersey invited them to the West Coast to</w:t>
      </w:r>
    </w:p>
    <w:p>
      <w:pPr>
        <w:ind w:left="360"/>
      </w:pPr>
      <w:r>
        <w:rPr>
          <w:i/>
        </w:rPr>
        <w:t xml:space="preserve">establish a department of education at their fledgling California American University. However, it proved</w:t>
      </w:r>
    </w:p>
    <w:p>
      <w:pPr>
        <w:ind w:left="360"/>
      </w:pPr>
      <w:r>
        <w:rPr>
          <w:i/>
        </w:rPr>
        <w:t xml:space="preserve">to be too small of an operation for the resources needed. National University, the newly founded, fastest-</w:t>
      </w:r>
    </w:p>
    <w:p>
      <w:pPr>
        <w:ind w:left="360"/>
      </w:pPr>
      <w:r>
        <w:rPr>
          <w:i/>
        </w:rPr>
        <w:t xml:space="preserve">growing, and most innovative universities in California at the time; was contacted. Interest was expressed</w:t>
      </w:r>
    </w:p>
    <w:p>
      <w:pPr>
        <w:ind w:left="360"/>
      </w:pPr>
      <w:r>
        <w:rPr>
          <w:i/>
        </w:rPr>
        <w:t xml:space="preserve">but hesitation followed. Dr. Streets intervened, reminded them that they needed a school of education,</w:t>
      </w:r>
    </w:p>
    <w:p>
      <w:pPr>
        <w:ind w:left="360"/>
      </w:pPr>
      <w:r>
        <w:rPr>
          <w:i/>
        </w:rPr>
        <w:t xml:space="preserve">that Dr. Jordan was a Rhodes Scholar and an up and coming figure in the field of education. The proposal</w:t>
      </w:r>
    </w:p>
    <w:p>
      <w:pPr>
        <w:ind w:left="360"/>
      </w:pPr>
      <w:r>
        <w:rPr>
          <w:i/>
        </w:rPr>
        <w:t xml:space="preserve">was accepted and the Anisa-based School of Education was then founded.</w:t>
      </w:r>
    </w:p>
    <w:p>
      <w:pPr>
        <w:ind w:left="360"/>
      </w:pPr>
      <w:r>
        <w:rPr>
          <w:i/>
        </w:rPr>
        <w:t xml:space="preserve">National University MU Weekly bulletin, December 3, 1979.</w:t>
      </w:r>
    </w:p>
    <w:p>
      <w:pPr>
        <w:ind w:left="360"/>
      </w:pPr>
      <w:r>
        <w:rPr>
          <w:i/>
        </w:rPr>
        <w:t xml:space="preserve">According to Douglas McAdam, a student and close associate of Marian Lippitt who was the principal</w:t>
      </w:r>
    </w:p>
    <w:p>
      <w:pPr>
        <w:ind w:left="360"/>
      </w:pPr>
      <w:r>
        <w:rPr>
          <w:i/>
        </w:rPr>
        <w:t xml:space="preserve">compiler of the book The Worlds of God: Basic Classifications of Existence as Defined in the Bahá’í</w:t>
      </w:r>
    </w:p>
    <w:p>
      <w:pPr>
        <w:ind w:left="360"/>
      </w:pPr>
      <w:r>
        <w:rPr>
          <w:i/>
        </w:rPr>
        <w:t xml:space="preserve">Writings: A Compilation, prepared by The National Reference Library Committee of the National</w:t>
      </w:r>
    </w:p>
    <w:p>
      <w:pPr>
        <w:ind w:left="360"/>
      </w:pPr>
      <w:r>
        <w:rPr>
          <w:i/>
        </w:rPr>
        <w:t xml:space="preserve">Assembly of the Bahá’ís of the United States, 1965-1974 and developer of a new science called Science</w:t>
      </w:r>
    </w:p>
    <w:p>
      <w:pPr>
        <w:ind w:left="360"/>
      </w:pPr>
      <w:r>
        <w:rPr>
          <w:i/>
        </w:rPr>
        <w:t xml:space="preserve">of Reality, which is based on this book, Dan Jordan was also a protégé of Marian Lippitt and that they</w:t>
      </w:r>
    </w:p>
    <w:p>
      <w:pPr>
        <w:ind w:left="360"/>
      </w:pPr>
      <w:r>
        <w:rPr>
          <w:i/>
        </w:rPr>
        <w:t xml:space="preserve">collaborated closely on the proposal of a curriculum for the world university project referred which,</w:t>
      </w:r>
    </w:p>
    <w:p>
      <w:pPr>
        <w:ind w:left="360"/>
      </w:pPr>
      <w:r>
        <w:rPr>
          <w:i/>
        </w:rPr>
        <w:t xml:space="preserve">according this author’s understanding, although independent UNESCO, was an outgrowth of a perceived</w:t>
      </w:r>
    </w:p>
    <w:p>
      <w:pPr>
        <w:ind w:left="360"/>
      </w:pPr>
      <w:r>
        <w:rPr>
          <w:i/>
        </w:rPr>
        <w:t xml:space="preserve">need of that organization. See, for example, the monologue “An Integrative Framework for a World</w:t>
      </w:r>
    </w:p>
    <w:p>
      <w:pPr>
        <w:ind w:left="360"/>
      </w:pPr>
      <w:r>
        <w:rPr>
          <w:i/>
        </w:rPr>
        <w:t xml:space="preserve">Education Curriculum—Science of Reality” prepared by Marian Lippitt and Daniel Jordan and presented</w:t>
      </w:r>
    </w:p>
    <w:p>
      <w:pPr>
        <w:ind w:left="360"/>
      </w:pPr>
      <w:r>
        <w:rPr>
          <w:i/>
        </w:rPr>
        <w:t xml:space="preserve">by Dr. Jordan to the Committee for the World University, Inc., June 1980.</w:t>
      </w:r>
    </w:p>
    <w:p>
      <w:pPr>
        <w:ind w:left="360"/>
      </w:pPr>
      <w:r>
        <w:rPr>
          <w:i/>
        </w:rPr>
        <w:t xml:space="preserve">During a visit at the author’s home in Honduras in 1979, Dr. Jordan showed us the physical plant</w:t>
      </w:r>
    </w:p>
    <w:p>
      <w:pPr>
        <w:ind w:left="360"/>
      </w:pPr>
      <w:r>
        <w:rPr>
          <w:i/>
        </w:rPr>
        <w:t xml:space="preserve">designs of the International Center for Human Development. One of its purposes was to serve as an</w:t>
      </w:r>
    </w:p>
    <w:p>
      <w:pPr>
        <w:ind w:left="360"/>
      </w:pPr>
      <w:r>
        <w:rPr>
          <w:i/>
        </w:rPr>
        <w:t xml:space="preserve">international “think tank” for generating solutions to stubborn, national and world problems. The project</w:t>
      </w:r>
    </w:p>
    <w:p>
      <w:pPr>
        <w:ind w:left="360"/>
      </w:pPr>
      <w:r>
        <w:rPr>
          <w:i/>
        </w:rPr>
        <w:t xml:space="preserve">proposal had received a favorable response from the sitting Vice President of the United States at the</w:t>
      </w:r>
    </w:p>
    <w:p>
      <w:pPr>
        <w:ind w:left="360"/>
      </w:pPr>
      <w:r>
        <w:rPr>
          <w:i/>
        </w:rPr>
        <w:t xml:space="preserve">time, Walter Mondale (copy of letter on file) who passed the project on to the Department of Health,</w:t>
      </w:r>
    </w:p>
    <w:p>
      <w:pPr>
        <w:ind w:left="360"/>
      </w:pPr>
      <w:r>
        <w:rPr>
          <w:i/>
        </w:rPr>
        <w:t xml:space="preserve">Education and Welfare for its consideration. Unfortunately, due to Jordan’s untimely death, the dream</w:t>
      </w:r>
    </w:p>
    <w:p>
      <w:pPr>
        <w:ind w:left="360"/>
      </w:pPr>
      <w:r>
        <w:rPr>
          <w:i/>
        </w:rPr>
        <w:t xml:space="preserve">that was perhaps the closest to his heart was never realized.</w:t>
      </w:r>
    </w:p>
    <w:p>
      <w:pPr>
        <w:ind w:left="360"/>
      </w:pPr>
      <w:r>
        <w:rPr>
          <w:i/>
        </w:rPr>
        <w:t xml:space="preserve">National University Bulletin, Vol. 12, No. 3, Summer, 1982, pp. 177-205.</w:t>
      </w:r>
    </w:p>
    <w:p>
      <w:pPr>
        <w:ind w:left="360"/>
      </w:pPr>
      <w:r>
        <w:rPr>
          <w:i/>
        </w:rPr>
        <w:t xml:space="preserve">This chronology of Daniel Jordan’s professional life needs to be supplemented with other</w:t>
      </w:r>
    </w:p>
    <w:p>
      <w:pPr>
        <w:ind w:left="360"/>
      </w:pPr>
      <w:r>
        <w:rPr>
          <w:i/>
        </w:rPr>
        <w:t xml:space="preserve">miscellaneous notes of interest. During his undergraduate studies at the University of Wyoming</w:t>
      </w:r>
    </w:p>
    <w:p>
      <w:pPr>
        <w:ind w:left="360"/>
      </w:pPr>
      <w:r>
        <w:rPr>
          <w:i/>
        </w:rPr>
        <w:t xml:space="preserve">he was the recipient of several awards: Phi Sigma Iota Award for highest grade average in</w:t>
      </w:r>
    </w:p>
    <w:p>
      <w:pPr>
        <w:ind w:left="360"/>
      </w:pPr>
      <w:r>
        <w:rPr>
          <w:i/>
        </w:rPr>
        <w:t xml:space="preserve">Modern Languages, Phi Mu Alpha Award for work in Music, Phi Kappa Phi and Phi Beta Kappa</w:t>
      </w:r>
    </w:p>
    <w:p>
      <w:pPr>
        <w:ind w:left="360"/>
      </w:pPr>
      <w:r>
        <w:rPr>
          <w:i/>
        </w:rPr>
        <w:t xml:space="preserve">Awards for the highest grade average in his graduating class, and the Theodore Presser Award</w:t>
      </w:r>
    </w:p>
    <w:p>
      <w:pPr>
        <w:ind w:left="360"/>
      </w:pPr>
      <w:r>
        <w:rPr>
          <w:i/>
        </w:rPr>
        <w:t xml:space="preserve">for Music. His doctoral dissertation, An Experimental Approach to the Jungian Theory of the</w:t>
      </w:r>
    </w:p>
    <w:p>
      <w:pPr>
        <w:ind w:left="360"/>
      </w:pPr>
      <w:r>
        <w:rPr>
          <w:i/>
        </w:rPr>
        <w:t xml:space="preserve">Archetypes won Honorable Mention in the Creative Talent Awards sponsored by the American</w:t>
      </w:r>
    </w:p>
    <w:p>
      <w:pPr>
        <w:ind w:left="360"/>
      </w:pPr>
      <w:r>
        <w:rPr>
          <w:i/>
        </w:rPr>
        <w:t xml:space="preserve">Institute of Research. (In addition to being an authority on the work of Carl G. Jung16, Dr. Jordan</w:t>
      </w:r>
    </w:p>
    <w:p>
      <w:pPr>
        <w:ind w:left="360"/>
      </w:pPr>
      <w:r>
        <w:rPr>
          <w:i/>
        </w:rPr>
        <w:t xml:space="preserve">had a deep understanding and was an outstanding interpreter of the ideas and philosophy of</w:t>
      </w:r>
    </w:p>
    <w:p>
      <w:pPr>
        <w:ind w:left="360"/>
      </w:pPr>
      <w:r>
        <w:rPr>
          <w:i/>
        </w:rPr>
        <w:t xml:space="preserve">Alfred North Whitehead. He gave courses, conducted seminars, and lectured extensively on his</w:t>
      </w:r>
    </w:p>
    <w:p>
      <w:pPr>
        <w:ind w:left="360"/>
      </w:pPr>
      <w:r>
        <w:rPr>
          <w:i/>
        </w:rPr>
        <w:t xml:space="preserve">work.) During the period 1959-1960 Jordan worked as an orderly on the Psychiatric Ward at the</w:t>
      </w:r>
    </w:p>
    <w:p>
      <w:pPr>
        <w:ind w:left="360"/>
      </w:pPr>
      <w:r>
        <w:rPr>
          <w:i/>
        </w:rPr>
        <w:t xml:space="preserve">University of Chicago’s Medical Clinics and in 1975 he obtained a license to practice</w:t>
      </w:r>
    </w:p>
    <w:p>
      <w:pPr>
        <w:ind w:left="360"/>
      </w:pPr>
      <w:r>
        <w:rPr>
          <w:i/>
        </w:rPr>
        <w:t xml:space="preserve">psychology. In addition to his extensive and varied consultant work (twenty-two projects are</w:t>
      </w:r>
    </w:p>
    <w:p>
      <w:pPr>
        <w:ind w:left="360"/>
      </w:pPr>
      <w:r>
        <w:rPr>
          <w:i/>
        </w:rPr>
        <w:t xml:space="preserve">referred to in the documents on file), he was a guest lecturer at over seventy universities</w:t>
      </w:r>
    </w:p>
    <w:p>
      <w:pPr>
        <w:ind w:left="360"/>
      </w:pPr>
      <w:r>
        <w:rPr>
          <w:i/>
        </w:rPr>
        <w:t xml:space="preserve">throughout the U.S. and other countries; and was a speaker or panelist on over two hundred</w:t>
      </w:r>
    </w:p>
    <w:p>
      <w:pPr>
        <w:ind w:left="360"/>
      </w:pPr>
      <w:r>
        <w:rPr>
          <w:i/>
        </w:rPr>
        <w:t xml:space="preserve">television and radio programs including popular talk shows over national networks such as The</w:t>
      </w:r>
    </w:p>
    <w:p>
      <w:pPr>
        <w:ind w:left="360"/>
      </w:pPr>
      <w:r>
        <w:rPr>
          <w:i/>
        </w:rPr>
        <w:t xml:space="preserve">Dinah Shore Show and The Mike Douglas Show.</w:t>
      </w:r>
    </w:p>
    <w:p>
      <w:pPr>
        <w:ind w:left="360"/>
      </w:pPr>
      <w:r>
        <w:rPr>
          <w:i/>
        </w:rPr>
        <w:t xml:space="preserve">In the area of the arts, in addition to being a virtuoso on the piano, Daniel Jordan had</w:t>
      </w:r>
    </w:p>
    <w:p>
      <w:pPr>
        <w:ind w:left="360"/>
      </w:pPr>
      <w:r>
        <w:rPr>
          <w:i/>
        </w:rPr>
        <w:t xml:space="preserve">expertise in dance, 17 drawing, music composition, and film production. As part of his doctoral</w:t>
      </w:r>
    </w:p>
    <w:p>
      <w:pPr>
        <w:ind w:left="360"/>
      </w:pPr>
      <w:r>
        <w:rPr>
          <w:i/>
        </w:rPr>
        <w:t xml:space="preserve">work he wrote and directed a ballet titled Metamorphosis of the Owls for which he wrote the</w:t>
      </w:r>
    </w:p>
    <w:p>
      <w:pPr>
        <w:ind w:left="360"/>
      </w:pPr>
      <w:r>
        <w:rPr>
          <w:i/>
        </w:rPr>
        <w:t xml:space="preserve">musical score and scenario.</w:t>
      </w:r>
    </w:p>
    <w:p>
      <w:pPr>
        <w:ind w:left="360"/>
      </w:pPr>
      <w:r>
        <w:rPr>
          <w:i/>
        </w:rPr>
        <w:t xml:space="preserve">In the field of architecture Professor Jordan was an expert on The Pattern Language of</w:t>
      </w:r>
    </w:p>
    <w:p>
      <w:pPr>
        <w:ind w:left="360"/>
      </w:pPr>
      <w:r>
        <w:rPr>
          <w:i/>
        </w:rPr>
        <w:t xml:space="preserve">Christopher Alexander, considered by many during the 1970’s and early 80’s to be the foremost</w:t>
      </w:r>
    </w:p>
    <w:p>
      <w:pPr>
        <w:ind w:left="360"/>
      </w:pPr>
      <w:r>
        <w:rPr>
          <w:i/>
        </w:rPr>
        <w:t xml:space="preserve">design theorist in North American; an opinion which was more recently confirmed when</w:t>
      </w:r>
    </w:p>
    <w:p>
      <w:pPr>
        <w:ind w:left="360"/>
      </w:pPr>
      <w:r>
        <w:rPr>
          <w:i/>
        </w:rPr>
        <w:t xml:space="preserve">Alexander won the 2001 Residential Architect Leadership and Hall of Fame Award.18 In 1979</w:t>
      </w:r>
    </w:p>
    <w:p>
      <w:pPr>
        <w:ind w:left="360"/>
      </w:pPr>
      <w:r>
        <w:rPr>
          <w:i/>
        </w:rPr>
        <w:t xml:space="preserve">Dr. Jordan was instrumental in commissioning Christopher Alexander to design an Anisa-based</w:t>
      </w:r>
    </w:p>
    <w:p>
      <w:pPr>
        <w:ind w:left="360"/>
      </w:pPr>
      <w:r>
        <w:rPr>
          <w:i/>
        </w:rPr>
        <w:t xml:space="preserve">school at a Bahá’í property near Davison, Michigan. The resultant design plan--Patterns for the</w:t>
      </w:r>
    </w:p>
    <w:p>
      <w:pPr>
        <w:ind w:left="360"/>
      </w:pPr>
      <w:r>
        <w:rPr>
          <w:i/>
        </w:rPr>
        <w:t xml:space="preserve">Design of the Louhelen Educational Center 19--was never realized due to a financial crisis caused</w:t>
      </w:r>
    </w:p>
    <w:p>
      <w:pPr>
        <w:ind w:left="360"/>
      </w:pPr>
      <w:r>
        <w:rPr>
          <w:i/>
        </w:rPr>
        <w:t xml:space="preserve">by the 1978 revolution in Irán. In 1979 Dan Jordan traveled to Tegucigalpa, Honduras to train</w:t>
      </w:r>
    </w:p>
    <w:p>
      <w:pPr>
        <w:ind w:left="360"/>
      </w:pPr>
      <w:r>
        <w:rPr>
          <w:i/>
        </w:rPr>
        <w:t xml:space="preserve">the faculty and administrators of The Mayan School in the Anisa Model and to create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Donald T. Streets, Dan Jordan was scheduled to meet with Dr. Jung, be the latter passed</w:t>
      </w:r>
    </w:p>
    <w:p>
      <w:pPr>
        <w:ind w:left="360"/>
      </w:pPr>
      <w:r>
        <w:rPr>
          <w:i/>
        </w:rPr>
        <w:t xml:space="preserve">away two weeks before the appointment. (Donald Streets to Keith Bookwalter, December 24, 2020.)</w:t>
      </w:r>
    </w:p>
    <w:p>
      <w:pPr>
        <w:ind w:left="360"/>
      </w:pPr>
      <w:r>
        <w:rPr>
          <w:i/>
        </w:rPr>
        <w:t xml:space="preserve">Proposal for Graduate Degree Programs, prepared by the Center for the Study of Human Potential for</w:t>
      </w:r>
    </w:p>
    <w:p>
      <w:pPr>
        <w:ind w:left="360"/>
      </w:pPr>
      <w:r>
        <w:rPr>
          <w:i/>
        </w:rPr>
        <w:t xml:space="preserve">Pepperdine University, January 1976, Appendix III, “Faculty and Staff Vitae,” 1.</w:t>
      </w:r>
    </w:p>
    <w:p>
      <w:pPr>
        <w:ind w:left="360"/>
      </w:pPr>
      <w:r>
        <w:rPr>
          <w:i/>
        </w:rPr>
        <w:t xml:space="preserve">As accessed on March 22, 2004 at www.patternlanguage.com</w:t>
      </w:r>
    </w:p>
    <w:p>
      <w:pPr>
        <w:ind w:left="360"/>
      </w:pPr>
      <w:r>
        <w:rPr>
          <w:i/>
        </w:rPr>
        <w:t xml:space="preserve">Patterns for the Design of the Louhelen Educational Center, Volume V, Submitted to The National</w:t>
      </w:r>
    </w:p>
    <w:p>
      <w:pPr>
        <w:ind w:left="360"/>
      </w:pPr>
      <w:r>
        <w:rPr>
          <w:i/>
        </w:rPr>
        <w:t xml:space="preserve">Spiritual Assembly of the Bahá’ís of the United States by The Louhelen Educational Center Project</w:t>
      </w:r>
    </w:p>
    <w:p>
      <w:pPr>
        <w:ind w:left="360"/>
      </w:pPr>
      <w:r>
        <w:rPr>
          <w:i/>
        </w:rPr>
        <w:t xml:space="preserve">Committee, June 1979.</w:t>
      </w:r>
    </w:p>
    <w:p>
      <w:pPr>
        <w:ind w:left="360"/>
      </w:pPr>
      <w:r>
        <w:rPr>
          <w:i/>
        </w:rPr>
        <w:t xml:space="preserve">specifications for their new school plant. 20 Dr. Jordan understood the depth and long-range</w:t>
      </w:r>
    </w:p>
    <w:p>
      <w:pPr>
        <w:ind w:left="360"/>
      </w:pPr>
      <w:r>
        <w:rPr>
          <w:i/>
        </w:rPr>
        <w:t xml:space="preserve">prospects of Alexander’s approach to environmental design, especially the great potential it held</w:t>
      </w:r>
    </w:p>
    <w:p>
      <w:pPr>
        <w:ind w:left="360"/>
      </w:pPr>
      <w:r>
        <w:rPr>
          <w:i/>
        </w:rPr>
        <w:t xml:space="preserve">for the creation of educational facilities that would support rather than restrain human</w:t>
      </w:r>
    </w:p>
    <w:p>
      <w:pPr>
        <w:ind w:left="360"/>
      </w:pPr>
      <w:r>
        <w:rPr>
          <w:i/>
        </w:rPr>
        <w:t xml:space="preserve">development and learning.</w:t>
      </w:r>
    </w:p>
    <w:p>
      <w:pPr>
        <w:ind w:left="360"/>
      </w:pPr>
      <w:r>
        <w:rPr>
          <w:i/>
        </w:rPr>
        <w:t xml:space="preserve">Dan Jordan, the husband, father, and family man is a story I am not able to tell. Someday I</w:t>
      </w:r>
    </w:p>
    <w:p>
      <w:pPr>
        <w:ind w:left="360"/>
      </w:pPr>
      <w:r>
        <w:rPr>
          <w:i/>
        </w:rPr>
        <w:t xml:space="preserve">hope it will be told by his beloved wife Nancy and his three precious daughters, Melissa, Sarah,</w:t>
      </w:r>
    </w:p>
    <w:p>
      <w:pPr>
        <w:ind w:left="360"/>
      </w:pPr>
      <w:r>
        <w:rPr>
          <w:i/>
        </w:rPr>
        <w:t xml:space="preserve">and Charlotte.</w:t>
      </w:r>
    </w:p>
    <w:p>
      <w:pPr>
        <w:ind w:left="360"/>
      </w:pPr>
      <w:r>
        <w:rPr>
          <w:i/>
        </w:rPr>
        <w:t xml:space="preserve">His religious life and services were deep and extensive. He served many years as an elected</w:t>
      </w:r>
    </w:p>
    <w:p>
      <w:pPr>
        <w:ind w:left="360"/>
      </w:pPr>
      <w:r>
        <w:rPr>
          <w:i/>
        </w:rPr>
        <w:t xml:space="preserve">member of the governing body of the Bahá’í community of the United States. I recall one of our</w:t>
      </w:r>
    </w:p>
    <w:p>
      <w:pPr>
        <w:ind w:left="360"/>
      </w:pPr>
      <w:r>
        <w:rPr>
          <w:i/>
        </w:rPr>
        <w:t xml:space="preserve">last conversations during which he mentioned that he would be entering upon his 20th year of</w:t>
      </w:r>
    </w:p>
    <w:p>
      <w:pPr>
        <w:ind w:left="360"/>
      </w:pPr>
      <w:r>
        <w:rPr>
          <w:i/>
        </w:rPr>
        <w:t xml:space="preserve">service on this board of directors. He reminisced about all the changes he had seen take place. I</w:t>
      </w:r>
    </w:p>
    <w:p>
      <w:pPr>
        <w:ind w:left="360"/>
      </w:pPr>
      <w:r>
        <w:rPr>
          <w:i/>
        </w:rPr>
        <w:t xml:space="preserve">asked him about his management of time and how much of it he dedicated to his religious</w:t>
      </w:r>
    </w:p>
    <w:p>
      <w:pPr>
        <w:ind w:left="360"/>
      </w:pPr>
      <w:r>
        <w:rPr>
          <w:i/>
        </w:rPr>
        <w:t xml:space="preserve">activities. He estimated about 40 hours per month. But again, this fascinating aspect of Dan</w:t>
      </w:r>
    </w:p>
    <w:p>
      <w:pPr>
        <w:ind w:left="360"/>
      </w:pPr>
      <w:r>
        <w:rPr>
          <w:i/>
        </w:rPr>
        <w:t xml:space="preserve">Jordan’s life will have to be told by those who have better access to the pertinent information. 21</w:t>
      </w:r>
    </w:p>
    <w:p>
      <w:pPr>
        <w:ind w:left="360"/>
      </w:pPr>
      <w:r>
        <w:rPr>
          <w:i/>
        </w:rPr>
        <w:t xml:space="preserve">What I am able to offer the readers are a few comments made by some of his students and</w:t>
      </w:r>
    </w:p>
    <w:p>
      <w:pPr>
        <w:ind w:left="360"/>
      </w:pPr>
      <w:r>
        <w:rPr>
          <w:i/>
        </w:rPr>
        <w:t xml:space="preserve">colleagues. They are not extensive, yet they serve as flashes of light in the darkness, illuminating</w:t>
      </w:r>
    </w:p>
    <w:p>
      <w:pPr>
        <w:ind w:left="360"/>
      </w:pPr>
      <w:r>
        <w:rPr>
          <w:i/>
        </w:rPr>
        <w:t xml:space="preserve">briefly the various facets of one of the Creator’s very special souls as perceived by those who</w:t>
      </w:r>
    </w:p>
    <w:p>
      <w:pPr>
        <w:ind w:left="360"/>
      </w:pPr>
      <w:r>
        <w:rPr>
          <w:i/>
        </w:rPr>
        <w:t xml:space="preserve">worked with, loved and admired him.</w:t>
      </w:r>
    </w:p>
    <w:p>
      <w:pPr>
        <w:ind w:left="360"/>
      </w:pPr>
      <w:r>
        <w:rPr>
          <w:i/>
        </w:rPr>
        <w:t xml:space="preserve">In the words of Lynn Laing, the news bureau director at the Vista Campus of National</w:t>
      </w:r>
    </w:p>
    <w:p>
      <w:pPr>
        <w:ind w:left="360"/>
      </w:pPr>
      <w:r>
        <w:rPr>
          <w:i/>
        </w:rPr>
        <w:t xml:space="preserve">University, “I would say the best way to describe him is to say he was a genius. He also had a</w:t>
      </w:r>
    </w:p>
    <w:p>
      <w:pPr>
        <w:ind w:left="360"/>
      </w:pPr>
      <w:r>
        <w:rPr>
          <w:i/>
        </w:rPr>
        <w:t xml:space="preserve">good sense of humor. He laughed often. He was well-liked and respected... especially for his</w:t>
      </w:r>
    </w:p>
    <w:p>
      <w:pPr>
        <w:ind w:left="360"/>
      </w:pPr>
      <w:r>
        <w:rPr>
          <w:i/>
        </w:rPr>
        <w:t xml:space="preserve">contributions to this university.”22 To this comment about Dr. Jordan’s genius I would add a</w:t>
      </w:r>
    </w:p>
    <w:p>
      <w:pPr>
        <w:ind w:left="360"/>
      </w:pPr>
      <w:r>
        <w:rPr>
          <w:i/>
        </w:rPr>
        <w:t xml:space="preserve">further dimension. He was a genius who was fully conscious of both his Divinely-granted gift</w:t>
      </w:r>
    </w:p>
    <w:p>
      <w:pPr>
        <w:ind w:left="360"/>
      </w:pPr>
      <w:r>
        <w:rPr>
          <w:i/>
        </w:rPr>
        <w:t xml:space="preserve">and of his responsibility to serve humankind that such genius entails. On one occasion, while he</w:t>
      </w:r>
    </w:p>
    <w:p>
      <w:pPr>
        <w:ind w:left="360"/>
      </w:pPr>
      <w:r>
        <w:rPr>
          <w:i/>
        </w:rPr>
        <w:t xml:space="preserve">was speaking on some subject with his usual superb command of both concepts and pertinent</w:t>
      </w:r>
    </w:p>
    <w:p>
      <w:pPr>
        <w:ind w:left="360"/>
      </w:pPr>
      <w:r>
        <w:rPr>
          <w:i/>
        </w:rPr>
        <w:t xml:space="preserve">data, he must have sensed my awe (or seen my jaw drop in wonder), for he stopped and</w:t>
      </w:r>
    </w:p>
    <w:p>
      <w:pPr>
        <w:ind w:left="360"/>
      </w:pPr>
      <w:r>
        <w:rPr>
          <w:i/>
        </w:rPr>
        <w:t xml:space="preserve">commented to me, “But I am not even bilingual and YOU are” in an unsuccessful attempt to</w:t>
      </w:r>
    </w:p>
    <w:p>
      <w:pPr>
        <w:ind w:left="360"/>
      </w:pPr>
      <w:r>
        <w:rPr>
          <w:i/>
        </w:rPr>
        <w:t xml:space="preserve">reduce my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participation in the project I found to be so intriguing that in 1982, as a culminating master’s degree</w:t>
      </w:r>
    </w:p>
    <w:p>
      <w:pPr>
        <w:ind w:left="360"/>
      </w:pPr>
      <w:r>
        <w:rPr>
          <w:i/>
        </w:rPr>
        <w:t xml:space="preserve">project at National University, under the tutelage of Professor Jordan, I carried out an in depth study of</w:t>
      </w:r>
    </w:p>
    <w:p>
      <w:pPr>
        <w:ind w:left="360"/>
      </w:pPr>
      <w:r>
        <w:rPr>
          <w:i/>
        </w:rPr>
        <w:t xml:space="preserve">Christopher Alexander’s now classic trilogy—A Timeless Way of Building, A Pattern Language, and The</w:t>
      </w:r>
    </w:p>
    <w:p>
      <w:pPr>
        <w:ind w:left="360"/>
      </w:pPr>
      <w:r>
        <w:rPr>
          <w:i/>
        </w:rPr>
        <w:t xml:space="preserve">Oregon Experiment—and applied his “language” to the creation of specifications for a new school facility</w:t>
      </w:r>
    </w:p>
    <w:p>
      <w:pPr>
        <w:ind w:left="360"/>
      </w:pPr>
      <w:r>
        <w:rPr>
          <w:i/>
        </w:rPr>
        <w:t xml:space="preserve">titled, “Fits, Misfits, and Omits: Patterns for the Design of the New Campus for the International School</w:t>
      </w:r>
    </w:p>
    <w:p>
      <w:pPr>
        <w:ind w:left="360"/>
      </w:pPr>
      <w:r>
        <w:rPr>
          <w:i/>
        </w:rPr>
        <w:t xml:space="preserve">of San Pedro Sula, Honduras.”</w:t>
      </w:r>
    </w:p>
    <w:p>
      <w:pPr>
        <w:ind w:left="360"/>
      </w:pPr>
      <w:r>
        <w:rPr>
          <w:i/>
        </w:rPr>
        <w:t xml:space="preserve">For more information regarding his services to the Baháí Faith, see:</w:t>
      </w:r>
    </w:p>
    <w:p>
      <w:pPr>
        <w:ind w:left="360"/>
      </w:pPr>
      <w:r>
        <w:rPr>
          <w:i/>
        </w:rPr>
        <w:t xml:space="preserve">https://bahaipedia.org/Daniel_Jordan.</w:t>
      </w:r>
    </w:p>
    <w:p>
      <w:pPr>
        <w:ind w:left="360"/>
      </w:pPr>
      <w:r>
        <w:rPr>
          <w:i/>
        </w:rPr>
        <w:t xml:space="preserve">The San Diego Union newspaper, article by Jim Okerblom, section B-1, circa October 24, 1982.</w:t>
      </w:r>
    </w:p>
    <w:p>
      <w:pPr>
        <w:ind w:left="360"/>
      </w:pPr>
      <w:r>
        <w:rPr>
          <w:i/>
        </w:rPr>
        <w:t xml:space="preserve">The Anisa consultants, Gordon and Irene Hartley,23 attributed Dr. Jordon’s power to attract</w:t>
      </w:r>
    </w:p>
    <w:p>
      <w:pPr>
        <w:ind w:left="360"/>
      </w:pPr>
      <w:r>
        <w:rPr>
          <w:i/>
        </w:rPr>
        <w:t xml:space="preserve">and motivate people to his unique combination of genius and deep spirituality—his ability to</w:t>
      </w:r>
    </w:p>
    <w:p>
      <w:pPr>
        <w:ind w:left="360"/>
      </w:pPr>
      <w:r>
        <w:rPr>
          <w:i/>
        </w:rPr>
        <w:t xml:space="preserve">“touch people at the very center of their being.” They were also amazed by his knowledge and</w:t>
      </w:r>
    </w:p>
    <w:p>
      <w:pPr>
        <w:ind w:left="360"/>
      </w:pPr>
      <w:r>
        <w:rPr>
          <w:i/>
        </w:rPr>
        <w:t xml:space="preserve">expertise in such a wide variety of activities, some of which were of a very practical and</w:t>
      </w:r>
    </w:p>
    <w:p>
      <w:pPr>
        <w:ind w:left="360"/>
      </w:pPr>
      <w:r>
        <w:rPr>
          <w:i/>
        </w:rPr>
        <w:t xml:space="preserve">technological nature: cooking, baking, carpentry, mechanics, construction, and others. 24</w:t>
      </w:r>
    </w:p>
    <w:p>
      <w:pPr>
        <w:ind w:left="360"/>
      </w:pPr>
      <w:r>
        <w:rPr>
          <w:i/>
        </w:rPr>
        <w:t xml:space="preserve">Dr. Magdalene Carney, a close friend of Dan Jordan, wrote the following memo which I</w:t>
      </w:r>
    </w:p>
    <w:p>
      <w:pPr>
        <w:ind w:left="360"/>
      </w:pPr>
      <w:r>
        <w:rPr>
          <w:i/>
        </w:rPr>
        <w:t xml:space="preserve">found appended to her dissertation, “Dan, your ideal of excellence is a constant lure. With</w:t>
      </w:r>
    </w:p>
    <w:p>
      <w:pPr>
        <w:ind w:left="360"/>
      </w:pPr>
      <w:r>
        <w:rPr>
          <w:i/>
        </w:rPr>
        <w:t xml:space="preserve">grateful heart and abiding affection for all you have done for me. Mag.” 25</w:t>
      </w:r>
    </w:p>
    <w:p>
      <w:pPr>
        <w:ind w:left="360"/>
      </w:pPr>
      <w:r>
        <w:rPr>
          <w:i/>
        </w:rPr>
        <w:t xml:space="preserve">Dr. Pattabi Raman, in his dissertation wrote the following acknowledgement: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cannot do full justice to the encouragement and constant guidance I received from</w:t>
      </w:r>
    </w:p>
    <w:p>
      <w:pPr>
        <w:ind w:left="360"/>
      </w:pPr>
      <w:r>
        <w:rPr>
          <w:i/>
        </w:rPr>
        <w:t xml:space="preserve">Professor Daniel C. Jordan, Chairman of my Committee. His exemplary dedication to</w:t>
      </w:r>
    </w:p>
    <w:p>
      <w:pPr>
        <w:ind w:left="360"/>
      </w:pPr>
      <w:r>
        <w:rPr>
          <w:i/>
        </w:rPr>
        <w:t xml:space="preserve">excellence in providing quality professional direction in all of his undertakings, a virtue</w:t>
      </w:r>
    </w:p>
    <w:p>
      <w:pPr>
        <w:ind w:left="360"/>
      </w:pPr>
      <w:r>
        <w:rPr>
          <w:i/>
        </w:rPr>
        <w:t xml:space="preserve">on the wane in academic circles, has been one of the greatest sources of inspiration in this</w:t>
      </w:r>
    </w:p>
    <w:p>
      <w:pPr>
        <w:ind w:left="360"/>
      </w:pPr>
      <w:r>
        <w:rPr>
          <w:i/>
        </w:rPr>
        <w:t xml:space="preserve">effort. His indefatigable energy, which met its ultimate test as he tried to read every</w:t>
      </w:r>
    </w:p>
    <w:p>
      <w:pPr>
        <w:ind w:left="360"/>
      </w:pPr>
      <w:r>
        <w:rPr>
          <w:i/>
        </w:rPr>
        <w:t xml:space="preserve">sentence of the manuscript, and his constant emotional support during my periods of</w:t>
      </w:r>
    </w:p>
    <w:p>
      <w:pPr>
        <w:ind w:left="360"/>
      </w:pPr>
      <w:r>
        <w:rPr>
          <w:i/>
        </w:rPr>
        <w:t xml:space="preserve">fatigue and depression will long be remembered and greatly appreciated.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doctoral student, Lawrence N. McCullough, expressed his “deep feelings of</w:t>
      </w:r>
    </w:p>
    <w:p>
      <w:pPr>
        <w:ind w:left="360"/>
      </w:pPr>
      <w:r>
        <w:rPr>
          <w:i/>
        </w:rPr>
        <w:t xml:space="preserve">indebtedness and gratitude” to “Dr. Daniel C. Jordan for his professional interest and friendship</w:t>
      </w:r>
    </w:p>
    <w:p>
      <w:pPr>
        <w:ind w:left="360"/>
      </w:pPr>
      <w:r>
        <w:rPr>
          <w:i/>
        </w:rPr>
        <w:t xml:space="preserve">extending over many years and for the inspiration of his broad vision of possibilities in</w:t>
      </w:r>
    </w:p>
    <w:p>
      <w:pPr>
        <w:ind w:left="360"/>
      </w:pPr>
      <w:r>
        <w:rPr>
          <w:i/>
        </w:rPr>
        <w:t xml:space="preserve">education.”27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Gordon and Irene Hartley were international Anisa consultants who dedicated their retirement</w:t>
      </w:r>
    </w:p>
    <w:p>
      <w:pPr>
        <w:ind w:left="360"/>
      </w:pPr>
      <w:r>
        <w:rPr>
          <w:i/>
        </w:rPr>
        <w:t xml:space="preserve">years to promoting the Anisa Model throughout the world. They implemented the Model in Connecticut,</w:t>
      </w:r>
    </w:p>
    <w:p>
      <w:pPr>
        <w:ind w:left="360"/>
      </w:pPr>
      <w:r>
        <w:rPr>
          <w:i/>
        </w:rPr>
        <w:t xml:space="preserve">California, Canada, West Germany, India and Colombia, and in 1992 were invited to Brazil and Bolivia.</w:t>
      </w:r>
    </w:p>
    <w:p>
      <w:pPr>
        <w:ind w:left="360"/>
      </w:pPr>
      <w:r>
        <w:rPr>
          <w:i/>
        </w:rPr>
        <w:t xml:space="preserve">Gordon Hartley had expertise in the design and arrangement of classroom furniture and didactic materials</w:t>
      </w:r>
    </w:p>
    <w:p>
      <w:pPr>
        <w:ind w:left="360"/>
      </w:pPr>
      <w:r>
        <w:rPr>
          <w:i/>
        </w:rPr>
        <w:t xml:space="preserve">in accordance with the specifications of the Anisa Model. Irene Hartley was an Anisa master teacher,</w:t>
      </w:r>
    </w:p>
    <w:p>
      <w:pPr>
        <w:ind w:left="360"/>
      </w:pPr>
      <w:r>
        <w:rPr>
          <w:i/>
        </w:rPr>
        <w:t xml:space="preserve">curriculum specialist, and staff developer. Dr. Jordan referred to her as his “model practitioner.” She was</w:t>
      </w:r>
    </w:p>
    <w:p>
      <w:pPr>
        <w:ind w:left="360"/>
      </w:pPr>
      <w:r>
        <w:rPr>
          <w:i/>
        </w:rPr>
        <w:t xml:space="preserve">the first teacher to offer to implement his theories in her kindergarten classroom in Suffield, Connecticut</w:t>
      </w:r>
    </w:p>
    <w:p>
      <w:pPr>
        <w:ind w:left="360"/>
      </w:pPr>
      <w:r>
        <w:rPr>
          <w:i/>
        </w:rPr>
        <w:t xml:space="preserve">in 1973 and became the first person to be credentialed by the State of Connecticut as an Anisa Curriculum</w:t>
      </w:r>
    </w:p>
    <w:p>
      <w:pPr>
        <w:ind w:left="360"/>
      </w:pPr>
      <w:r>
        <w:rPr>
          <w:i/>
        </w:rPr>
        <w:t xml:space="preserve">Specialist.</w:t>
      </w:r>
    </w:p>
    <w:p>
      <w:pPr>
        <w:ind w:left="360"/>
      </w:pPr>
      <w:r>
        <w:rPr>
          <w:i/>
        </w:rPr>
        <w:t xml:space="preserve">Based on interview notes of this author.</w:t>
      </w:r>
    </w:p>
    <w:p>
      <w:pPr>
        <w:ind w:left="360"/>
      </w:pPr>
      <w:r>
        <w:rPr>
          <w:i/>
        </w:rPr>
        <w:t xml:space="preserve">Margaret Magdalene Carney, The Learning Competence Paradigm of the Anisa Model and the</w:t>
      </w:r>
    </w:p>
    <w:p>
      <w:pPr>
        <w:ind w:left="360"/>
      </w:pPr>
      <w:r>
        <w:rPr>
          <w:i/>
        </w:rPr>
        <w:t xml:space="preserve">Preparation of Teachers, Ed.D. diss., University of Massachusetts, Amherst, 1977.</w:t>
      </w:r>
    </w:p>
    <w:p>
      <w:pPr>
        <w:ind w:left="360"/>
      </w:pPr>
      <w:r>
        <w:rPr>
          <w:i/>
        </w:rPr>
        <w:t xml:space="preserve">S. Pattabi Raman, Biological Dimensions of the Value Theory of the Anisa Educational Model, EdD</w:t>
      </w:r>
    </w:p>
    <w:p>
      <w:pPr>
        <w:ind w:left="360"/>
      </w:pPr>
      <w:r>
        <w:rPr>
          <w:i/>
        </w:rPr>
        <w:t xml:space="preserve">diss., University of Massachusetts, Amherst, 1974, v.</w:t>
      </w:r>
    </w:p>
    <w:p>
      <w:pPr>
        <w:ind w:left="360"/>
      </w:pPr>
      <w:r>
        <w:rPr>
          <w:i/>
        </w:rPr>
        <w:t xml:space="preserve">Lawrence N. McCullough, An Organic Approach to Educational Program Development: Model,</w:t>
      </w:r>
    </w:p>
    <w:p>
      <w:pPr>
        <w:ind w:left="360"/>
      </w:pPr>
      <w:r>
        <w:rPr>
          <w:i/>
        </w:rPr>
        <w:t xml:space="preserve">Method, and Framework, EdD diss., University of Massachusetts, Amherst, 1978, v.</w:t>
      </w:r>
    </w:p>
    <w:p>
      <w:pPr>
        <w:ind w:left="360"/>
      </w:pPr>
      <w:r>
        <w:rPr>
          <w:i/>
        </w:rPr>
        <w:t xml:space="preserve">In the “Acknowledgements” section of his dissertation Walter Leopold stated,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 wish to acknowledge my indebtedness, gratitude and love for Dr. Daniel C. Jordan,</w:t>
      </w:r>
    </w:p>
    <w:p>
      <w:pPr>
        <w:ind w:left="360"/>
      </w:pPr>
      <w:r>
        <w:rPr>
          <w:i/>
        </w:rPr>
        <w:t xml:space="preserve">who by his personal example taught me that a teacher is not only responsible for the</w:t>
      </w:r>
    </w:p>
    <w:p>
      <w:pPr>
        <w:ind w:left="360"/>
      </w:pPr>
      <w:r>
        <w:rPr>
          <w:i/>
        </w:rPr>
        <w:t xml:space="preserve">intellectual growth of his students, but must also be a physician of the soul.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George Bondra included the following words of acknowledgement in his doctoral dis</w:t>
      </w:r>
    </w:p>
    <w:p>
      <w:pPr>
        <w:ind w:left="360"/>
      </w:pPr>
      <w:r>
        <w:rPr>
          <w:i/>
        </w:rPr>
        <w:t xml:space="preserve">sertation The Anisa Model: A Scientific Paradigm for Education and Its Implications for a</w:t>
      </w:r>
    </w:p>
    <w:p>
      <w:pPr>
        <w:ind w:left="360"/>
      </w:pPr>
      <w:r>
        <w:rPr>
          <w:i/>
        </w:rPr>
        <w:t xml:space="preserve">Theory of Evaluation: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express my deepest thanks to Dr. Daniel C. Jordan, chairman of my dissertation</w:t>
      </w:r>
    </w:p>
    <w:p>
      <w:pPr>
        <w:ind w:left="360"/>
      </w:pPr>
      <w:r>
        <w:rPr>
          <w:i/>
        </w:rPr>
        <w:t xml:space="preserve">committee, for his substantial contribution to the growth of knowledge and his devotion</w:t>
      </w:r>
    </w:p>
    <w:p>
      <w:pPr>
        <w:ind w:left="360"/>
      </w:pPr>
      <w:r>
        <w:rPr>
          <w:i/>
        </w:rPr>
        <w:t xml:space="preserve">to putting that knowledge into practice as he did in working with me. To experience the</w:t>
      </w:r>
    </w:p>
    <w:p>
      <w:pPr>
        <w:ind w:left="360"/>
      </w:pPr>
      <w:r>
        <w:rPr>
          <w:i/>
        </w:rPr>
        <w:t xml:space="preserve">universal in the particular, as I did in each step of this work with Dr. Jordan, is unique</w:t>
      </w:r>
    </w:p>
    <w:p>
      <w:pPr>
        <w:ind w:left="360"/>
      </w:pPr>
      <w:r>
        <w:rPr>
          <w:i/>
        </w:rPr>
        <w:t xml:space="preserve">indeed—beyond any explicit verbal thanks.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the profound and far-reaching effect that Jordan’s work has brought</w:t>
      </w:r>
    </w:p>
    <w:p>
      <w:pPr>
        <w:ind w:left="360"/>
      </w:pPr>
      <w:r>
        <w:rPr>
          <w:i/>
        </w:rPr>
        <w:t xml:space="preserve">about and will continue to bring about on the development of education as a new science (and</w:t>
      </w:r>
    </w:p>
    <w:p>
      <w:pPr>
        <w:ind w:left="360"/>
      </w:pPr>
      <w:r>
        <w:rPr>
          <w:i/>
        </w:rPr>
        <w:t xml:space="preserve">art), I think that it is worthwhile quoting the following section from Dr. Bondra’s dissertation: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scientific models are the creation of an inventive mind, it will be helpful in</w:t>
      </w:r>
    </w:p>
    <w:p>
      <w:pPr>
        <w:ind w:left="360"/>
      </w:pPr>
      <w:r>
        <w:rPr>
          <w:i/>
        </w:rPr>
        <w:t xml:space="preserve">understanding the Anisa Model to discuss briefly some of the influences that have shaped</w:t>
      </w:r>
    </w:p>
    <w:p>
      <w:pPr>
        <w:ind w:left="360"/>
      </w:pPr>
      <w:r>
        <w:rPr>
          <w:i/>
        </w:rPr>
        <w:t xml:space="preserve">the inventor’s view of reality. Daniel C. Jordan, a Rhodes Scholar, epitomizes C. P.</w:t>
      </w:r>
    </w:p>
    <w:p>
      <w:pPr>
        <w:ind w:left="360"/>
      </w:pPr>
      <w:r>
        <w:rPr>
          <w:i/>
        </w:rPr>
        <w:t xml:space="preserve">Snow’s “two cultures.” He has earned three degrees in music. He holds two advanced</w:t>
      </w:r>
    </w:p>
    <w:p>
      <w:pPr>
        <w:ind w:left="360"/>
      </w:pPr>
      <w:r>
        <w:rPr>
          <w:i/>
        </w:rPr>
        <w:t xml:space="preserve">degrees from the University of Chicago in an interdisciplinary course of study involving</w:t>
      </w:r>
    </w:p>
    <w:p>
      <w:pPr>
        <w:ind w:left="360"/>
      </w:pPr>
      <w:r>
        <w:rPr>
          <w:i/>
        </w:rPr>
        <w:t xml:space="preserve">human development from biological, psychological and anthropological perspectives.</w:t>
      </w:r>
    </w:p>
    <w:p>
      <w:pPr>
        <w:ind w:left="360"/>
      </w:pPr>
      <w:r>
        <w:rPr>
          <w:i/>
        </w:rPr>
        <w:t xml:space="preserve">Post-doctoral study involved brain chemistry and its relationship to memory and learning.</w:t>
      </w:r>
    </w:p>
    <w:p>
      <w:pPr>
        <w:ind w:left="360"/>
      </w:pPr>
      <w:r>
        <w:rPr>
          <w:i/>
        </w:rPr>
        <w:t xml:space="preserve">These influences contributed to his bridging the two cultures of art and science. He</w:t>
      </w:r>
    </w:p>
    <w:p>
      <w:pPr>
        <w:ind w:left="360"/>
      </w:pPr>
      <w:r>
        <w:rPr>
          <w:i/>
        </w:rPr>
        <w:t xml:space="preserve">characterizes Kuhn’s observation about men who have invented new paradigms; they are</w:t>
      </w:r>
    </w:p>
    <w:p>
      <w:pPr>
        <w:ind w:left="360"/>
      </w:pPr>
      <w:r>
        <w:rPr>
          <w:i/>
        </w:rPr>
        <w:t xml:space="preserve">either very young or new to the field and not fully committed to the traditional rules</w:t>
      </w:r>
    </w:p>
    <w:p>
      <w:pPr>
        <w:ind w:left="360"/>
      </w:pPr>
      <w:r>
        <w:rPr>
          <w:i/>
        </w:rPr>
        <w:t xml:space="preserve">permitting them to be freer to conceive of another set. Professor Jordan became aware of</w:t>
      </w:r>
    </w:p>
    <w:p>
      <w:pPr>
        <w:ind w:left="360"/>
      </w:pPr>
      <w:r>
        <w:rPr>
          <w:i/>
        </w:rPr>
        <w:t xml:space="preserve">gaps between theory and practice in education. He believed that education was dominated</w:t>
      </w:r>
    </w:p>
    <w:p>
      <w:pPr>
        <w:ind w:left="360"/>
      </w:pPr>
      <w:r>
        <w:rPr>
          <w:i/>
        </w:rPr>
        <w:t xml:space="preserve">more by practice than theory. There was no organized knowledge about human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Daniel Leopold, Creativity and Education: Some Theories and Procedures to Enhance the</w:t>
      </w:r>
    </w:p>
    <w:p>
      <w:pPr>
        <w:ind w:left="360"/>
      </w:pPr>
      <w:r>
        <w:rPr>
          <w:i/>
        </w:rPr>
        <w:t xml:space="preserve">Development of Creativity Within a Classroom Setting, EdD diss., University of Massachusetts, Amherst,</w:t>
      </w:r>
    </w:p>
    <w:p>
      <w:pPr>
        <w:ind w:left="360"/>
      </w:pPr>
      <w:r>
        <w:rPr>
          <w:i/>
        </w:rPr>
        <w:t xml:space="preserve">1972, v.</w:t>
      </w:r>
    </w:p>
    <w:p>
      <w:pPr>
        <w:ind w:left="360"/>
      </w:pPr>
      <w:r>
        <w:rPr>
          <w:i/>
        </w:rPr>
        <w:t xml:space="preserve">George Bondra, The Anisa Model: A Scientific Paradigm for Education and Its Implications for a</w:t>
      </w:r>
    </w:p>
    <w:p>
      <w:pPr>
        <w:ind w:left="360"/>
      </w:pPr>
      <w:r>
        <w:rPr>
          <w:i/>
        </w:rPr>
        <w:t xml:space="preserve">Theory of Evaluation, EdD. diss., University of Massachusetts, Amherst, 1980, v.</w:t>
      </w:r>
    </w:p>
    <w:p>
      <w:pPr>
        <w:ind w:left="360"/>
      </w:pPr>
      <w:r>
        <w:rPr>
          <w:i/>
        </w:rPr>
        <w:t xml:space="preserve">and development that could be optimally used for practice by teachers.</w:t>
      </w:r>
    </w:p>
    <w:p>
      <w:pPr>
        <w:ind w:left="360"/>
      </w:pPr>
      <w:r>
        <w:rPr>
          <w:i/>
        </w:rPr>
        <w:t xml:space="preserve">His initial conceptual efforts began over eighteen years ago as Director of the Institute</w:t>
      </w:r>
    </w:p>
    <w:p>
      <w:pPr>
        <w:ind w:left="360"/>
      </w:pPr>
      <w:r>
        <w:rPr>
          <w:i/>
        </w:rPr>
        <w:t xml:space="preserve">for Research in Human Behavior at Indiana State University. Initially, Jordan observed</w:t>
      </w:r>
    </w:p>
    <w:p>
      <w:pPr>
        <w:ind w:left="360"/>
      </w:pPr>
      <w:r>
        <w:rPr>
          <w:i/>
        </w:rPr>
        <w:t xml:space="preserve">that educators were more concerned with curriculum and not the nature of the child for</w:t>
      </w:r>
    </w:p>
    <w:p>
      <w:pPr>
        <w:ind w:left="360"/>
      </w:pPr>
      <w:r>
        <w:rPr>
          <w:i/>
        </w:rPr>
        <w:t xml:space="preserve">whom it was designed. Very early on, therefore, Jordan selected his basic unit of study—</w:t>
      </w:r>
    </w:p>
    <w:p>
      <w:pPr>
        <w:ind w:left="360"/>
      </w:pPr>
      <w:r>
        <w:rPr>
          <w:i/>
        </w:rPr>
        <w:t xml:space="preserve">man. Toward that end, he studied man’s best thinking about the nature of man reviewing</w:t>
      </w:r>
    </w:p>
    <w:p>
      <w:pPr>
        <w:ind w:left="360"/>
      </w:pPr>
      <w:r>
        <w:rPr>
          <w:i/>
        </w:rPr>
        <w:t xml:space="preserve">all major philosophers from Parmenides to the process philosophers of today.</w:t>
      </w:r>
    </w:p>
    <w:p>
      <w:pPr>
        <w:ind w:left="360"/>
      </w:pPr>
      <w:r>
        <w:rPr>
          <w:i/>
        </w:rPr>
        <w:t xml:space="preserve">Over a ten year span, Dr. Jordan, reviewed the most significant philosophic works as</w:t>
      </w:r>
    </w:p>
    <w:p>
      <w:pPr>
        <w:ind w:left="360"/>
      </w:pPr>
      <w:r>
        <w:rPr>
          <w:i/>
        </w:rPr>
        <w:t xml:space="preserve">the basis for theory construction. The organismic philosophy of Alfred North Whitehead</w:t>
      </w:r>
    </w:p>
    <w:p>
      <w:pPr>
        <w:ind w:left="360"/>
      </w:pPr>
      <w:r>
        <w:rPr>
          <w:i/>
        </w:rPr>
        <w:t xml:space="preserve">generated the best framework for analyzing and synthesizing knowledge about human</w:t>
      </w:r>
    </w:p>
    <w:p>
      <w:pPr>
        <w:ind w:left="360"/>
      </w:pPr>
      <w:r>
        <w:rPr>
          <w:i/>
        </w:rPr>
        <w:t xml:space="preserve">growth and development, including the concept of purpose. In order to design a new</w:t>
      </w:r>
    </w:p>
    <w:p>
      <w:pPr>
        <w:ind w:left="360"/>
      </w:pPr>
      <w:r>
        <w:rPr>
          <w:i/>
        </w:rPr>
        <w:t xml:space="preserve">educational system that is comprehensive (i.e., to be able to unite every aspect of human</w:t>
      </w:r>
    </w:p>
    <w:p>
      <w:pPr>
        <w:ind w:left="360"/>
      </w:pPr>
      <w:r>
        <w:rPr>
          <w:i/>
        </w:rPr>
        <w:t xml:space="preserve">experience) required a philosophy that held promise for a new ideological base.</w:t>
      </w:r>
    </w:p>
    <w:p>
      <w:pPr>
        <w:ind w:left="360"/>
      </w:pPr>
      <w:r>
        <w:rPr>
          <w:i/>
        </w:rPr>
        <w:t xml:space="preserve">Whitehead (1969) believed that “philosophy is the endeavour to frame a coherent,</w:t>
      </w:r>
    </w:p>
    <w:p>
      <w:pPr>
        <w:ind w:left="360"/>
      </w:pPr>
      <w:r>
        <w:rPr>
          <w:i/>
        </w:rPr>
        <w:t xml:space="preserve">logical, necessary system of general ideas in terms of which every element of our</w:t>
      </w:r>
    </w:p>
    <w:p>
      <w:pPr>
        <w:ind w:left="360"/>
      </w:pPr>
      <w:r>
        <w:rPr>
          <w:i/>
        </w:rPr>
        <w:t xml:space="preserve">experience can be interpreted (p21).”30 His process philosophy, which is integrative and</w:t>
      </w:r>
    </w:p>
    <w:p>
      <w:pPr>
        <w:ind w:left="360"/>
      </w:pPr>
      <w:r>
        <w:rPr>
          <w:i/>
        </w:rPr>
        <w:t xml:space="preserve">all-inclusive, nevertheless, keeps any system open to new data with no claim that it his</w:t>
      </w:r>
    </w:p>
    <w:p>
      <w:pPr>
        <w:ind w:left="360"/>
      </w:pPr>
      <w:r>
        <w:rPr>
          <w:i/>
        </w:rPr>
        <w:t xml:space="preserve">system is final. Whitehead’s system is a synthesis of both Eastern and Western streams of</w:t>
      </w:r>
    </w:p>
    <w:p>
      <w:pPr>
        <w:ind w:left="360"/>
      </w:pPr>
      <w:r>
        <w:rPr>
          <w:i/>
        </w:rPr>
        <w:t xml:space="preserve">thought. However, it is not eclectic; the synthesis was seen as providing the basis for an</w:t>
      </w:r>
    </w:p>
    <w:p>
      <w:pPr>
        <w:ind w:left="360"/>
      </w:pPr>
      <w:r>
        <w:rPr>
          <w:i/>
        </w:rPr>
        <w:t xml:space="preserve">educational model with cross-cultural implications.</w:t>
      </w:r>
    </w:p>
    <w:p>
      <w:pPr>
        <w:ind w:left="360"/>
      </w:pPr>
      <w:r>
        <w:rPr>
          <w:i/>
        </w:rPr>
        <w:t xml:space="preserve">Hartshorne (1950), currently the most outstanding process philosopher, makes the</w:t>
      </w:r>
    </w:p>
    <w:p>
      <w:pPr>
        <w:ind w:left="360"/>
      </w:pPr>
      <w:r>
        <w:rPr>
          <w:i/>
        </w:rPr>
        <w:t xml:space="preserve">following observation on Whitehead’s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one may say that the basic principles of our knowledge and experience,</w:t>
      </w:r>
    </w:p>
    <w:p>
      <w:pPr>
        <w:ind w:left="360"/>
      </w:pPr>
      <w:r>
        <w:rPr>
          <w:i/>
        </w:rPr>
        <w:t xml:space="preserve">physical, biological, sociological, aesthetic, religious—are in this philosophy</w:t>
      </w:r>
    </w:p>
    <w:p>
      <w:pPr>
        <w:ind w:left="360"/>
      </w:pPr>
      <w:r>
        <w:rPr>
          <w:i/>
        </w:rPr>
        <w:t xml:space="preserve">given an intellectual integration such as only a thousand or ten thousand years of</w:t>
      </w:r>
    </w:p>
    <w:p>
      <w:pPr>
        <w:ind w:left="360"/>
      </w:pPr>
      <w:r>
        <w:rPr>
          <w:i/>
        </w:rPr>
        <w:t xml:space="preserve">further reflection and inquiry seem likely to exhaust or adequately evaluate. . . (p.</w:t>
      </w:r>
    </w:p>
    <w:p>
      <w:pPr>
        <w:ind w:left="360"/>
      </w:pPr>
      <w:r>
        <w:rPr>
          <w:i/>
        </w:rPr>
        <w:t xml:space="preserve">19)31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Jordan, in his review of the major philosophers, therefore, discovered an organizing</w:t>
      </w:r>
    </w:p>
    <w:p>
      <w:pPr>
        <w:ind w:left="360"/>
      </w:pPr>
      <w:r>
        <w:rPr>
          <w:i/>
        </w:rPr>
        <w:t xml:space="preserve">principle for a science of education in specific form from the cosmology set forth in</w:t>
      </w:r>
    </w:p>
    <w:p>
      <w:pPr>
        <w:ind w:left="360"/>
      </w:pPr>
      <w:r>
        <w:rPr>
          <w:i/>
        </w:rPr>
        <w:t xml:space="preserve">Whitehead (1929) Process and Reality. For Whitehead, the most pervasive characteristic</w:t>
      </w:r>
    </w:p>
    <w:p>
      <w:pPr>
        <w:ind w:left="360"/>
      </w:pPr>
      <w:r>
        <w:rPr>
          <w:i/>
        </w:rPr>
        <w:t xml:space="preserve">of the universe is change. Change means process, and process presupposes potentiality.</w:t>
      </w:r>
    </w:p>
    <w:p>
      <w:pPr>
        <w:ind w:left="360"/>
      </w:pPr>
      <w:r>
        <w:rPr>
          <w:i/>
        </w:rPr>
        <w:t xml:space="preserve">This for Jordan served as his first principle: the concept of process as the translation of</w:t>
      </w:r>
    </w:p>
    <w:p>
      <w:pPr>
        <w:ind w:left="360"/>
      </w:pPr>
      <w:r>
        <w:rPr>
          <w:i/>
        </w:rPr>
        <w:t xml:space="preserve">potentiality into actuality.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Alfred North Whitehead, Process and Reality (New York: The Free Press, 1978), 3.</w:t>
      </w:r>
    </w:p>
    <w:p>
      <w:pPr>
        <w:ind w:left="360"/>
      </w:pPr>
      <w:r>
        <w:rPr>
          <w:i/>
        </w:rPr>
        <w:t xml:space="preserve">Charles Hartshorne, Whitehead’s Philosophy: Selected Essays 1935-1970 (Lincoln and London: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of Nebraska Press, 1972), 19.</w:t>
      </w:r>
    </w:p>
    <w:p>
      <w:pPr>
        <w:ind w:left="360"/>
      </w:pPr>
      <w:r>
        <w:rPr>
          <w:i/>
        </w:rPr>
        <w:t xml:space="preserve">As noted in the Introduction (p.1), Jordan viewed science as more than knowledge. A</w:t>
      </w:r>
    </w:p>
    <w:p>
      <w:pPr>
        <w:ind w:left="360"/>
      </w:pPr>
      <w:r>
        <w:rPr>
          <w:i/>
        </w:rPr>
        <w:t xml:space="preserve">science of education could not be created until the massive information available about</w:t>
      </w:r>
    </w:p>
    <w:p>
      <w:pPr>
        <w:ind w:left="360"/>
      </w:pPr>
      <w:r>
        <w:rPr>
          <w:i/>
        </w:rPr>
        <w:t xml:space="preserve">human growth, development, learning, and behavior could be organized into usable form.</w:t>
      </w:r>
    </w:p>
    <w:p>
      <w:pPr>
        <w:ind w:left="360"/>
      </w:pPr>
      <w:r>
        <w:rPr>
          <w:i/>
        </w:rPr>
        <w:t xml:space="preserve">Jordan found such a principle in Whitehead’s concept of the process of creativity; this</w:t>
      </w:r>
    </w:p>
    <w:p>
      <w:pPr>
        <w:ind w:left="360"/>
      </w:pPr>
      <w:r>
        <w:rPr>
          <w:i/>
        </w:rPr>
        <w:t xml:space="preserve">provided him with a basis for deriving a set of concepts that could be used to organize</w:t>
      </w:r>
    </w:p>
    <w:p>
      <w:pPr>
        <w:ind w:left="360"/>
      </w:pPr>
      <w:r>
        <w:rPr>
          <w:i/>
        </w:rPr>
        <w:t xml:space="preserve">current knowledge about human development. This offered the possibility of translating</w:t>
      </w:r>
    </w:p>
    <w:p>
      <w:pPr>
        <w:ind w:left="360"/>
      </w:pPr>
      <w:r>
        <w:rPr>
          <w:i/>
        </w:rPr>
        <w:t xml:space="preserve">our knowledge into a coherent body of theory that could serve as the substantive body of</w:t>
      </w:r>
    </w:p>
    <w:p>
      <w:pPr>
        <w:ind w:left="360"/>
      </w:pPr>
      <w:r>
        <w:rPr>
          <w:i/>
        </w:rPr>
        <w:t xml:space="preserve">knowledge for professional educational practices. With such an empirical scientific</w:t>
      </w:r>
    </w:p>
    <w:p>
      <w:pPr>
        <w:ind w:left="360"/>
      </w:pPr>
      <w:r>
        <w:rPr>
          <w:i/>
        </w:rPr>
        <w:t xml:space="preserve">footing, educational practices could be evaluated and continuously refined. Analogous to</w:t>
      </w:r>
    </w:p>
    <w:p>
      <w:pPr>
        <w:ind w:left="360"/>
      </w:pPr>
      <w:r>
        <w:rPr>
          <w:i/>
        </w:rPr>
        <w:t xml:space="preserve">medical practices, which are based on the biological sciences, education could then make</w:t>
      </w:r>
    </w:p>
    <w:p>
      <w:pPr>
        <w:ind w:left="360"/>
      </w:pPr>
      <w:r>
        <w:rPr>
          <w:i/>
        </w:rPr>
        <w:t xml:space="preserve">more accurate predictions, providing, as a consequence, improved accountability.</w:t>
      </w:r>
    </w:p>
    <w:p>
      <w:pPr>
        <w:ind w:left="360"/>
      </w:pPr>
      <w:r>
        <w:rPr>
          <w:i/>
        </w:rPr>
        <w:t xml:space="preserve">Jordan and his colleagues, in establishing a coherent body of theory that addressed all</w:t>
      </w:r>
    </w:p>
    <w:p>
      <w:pPr>
        <w:ind w:left="360"/>
      </w:pPr>
      <w:r>
        <w:rPr>
          <w:i/>
        </w:rPr>
        <w:t xml:space="preserve">aspects of education (i.e., human development, curriculum, pedagogy, administration,</w:t>
      </w:r>
    </w:p>
    <w:p>
      <w:pPr>
        <w:ind w:left="360"/>
      </w:pPr>
      <w:r>
        <w:rPr>
          <w:i/>
        </w:rPr>
        <w:t xml:space="preserve">etc.) attempted to test every newly developed theoretical concept against relevant</w:t>
      </w:r>
    </w:p>
    <w:p>
      <w:pPr>
        <w:ind w:left="360"/>
      </w:pPr>
      <w:r>
        <w:rPr>
          <w:i/>
        </w:rPr>
        <w:t xml:space="preserve">empirical studies available from the literature of the biological and behavioral sciences.</w:t>
      </w:r>
    </w:p>
    <w:p>
      <w:pPr>
        <w:ind w:left="360"/>
      </w:pPr>
      <w:r>
        <w:rPr>
          <w:i/>
        </w:rPr>
        <w:t xml:space="preserve">Based on this broad philosophical and theoretical foundation, the beginning of a</w:t>
      </w:r>
    </w:p>
    <w:p>
      <w:pPr>
        <w:ind w:left="360"/>
      </w:pPr>
      <w:r>
        <w:rPr>
          <w:i/>
        </w:rPr>
        <w:t xml:space="preserve">comprehensive and coherent model of education was generated.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Jordan describe himself? As a specialist he considered himself to be an authority on</w:t>
      </w:r>
    </w:p>
    <w:p>
      <w:pPr>
        <w:ind w:left="360"/>
      </w:pPr>
      <w:r>
        <w:rPr>
          <w:i/>
        </w:rPr>
        <w:t xml:space="preserve">human development.33 But during one of his lectures,34 he used a term which is far more</w:t>
      </w:r>
    </w:p>
    <w:p>
      <w:pPr>
        <w:ind w:left="360"/>
      </w:pPr>
      <w:r>
        <w:rPr>
          <w:i/>
        </w:rPr>
        <w:t xml:space="preserve">accurate. He referred to himself as an “integrative generalist.”35 And indeed he was. His</w:t>
      </w:r>
    </w:p>
    <w:p>
      <w:pPr>
        <w:ind w:left="360"/>
      </w:pPr>
      <w:r>
        <w:rPr>
          <w:i/>
        </w:rPr>
        <w:t xml:space="preserve">knowledge and expertise were far too vast for anyone to refer to him only as an authority on</w:t>
      </w:r>
    </w:p>
    <w:p>
      <w:pPr>
        <w:ind w:left="360"/>
      </w:pPr>
      <w:r>
        <w:rPr>
          <w:i/>
        </w:rPr>
        <w:t xml:space="preserve">human development. He was also a psychologist (cognitive psychology was his area of</w:t>
      </w:r>
    </w:p>
    <w:p>
      <w:pPr>
        <w:ind w:left="360"/>
      </w:pPr>
      <w:r>
        <w:rPr>
          <w:i/>
        </w:rPr>
        <w:t xml:space="preserve">specialization36), an educator, philosopher, brain/mind expert, administrator, dean, staff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Bondra, The Anisa Model: A Scientific Paradigm for Education and Its Implications for a Theory of</w:t>
      </w:r>
    </w:p>
    <w:p>
      <w:pPr>
        <w:ind w:left="360"/>
      </w:pPr>
      <w:r>
        <w:rPr>
          <w:i/>
        </w:rPr>
        <w:t xml:space="preserve">Evaluation, 120-23.</w:t>
      </w:r>
    </w:p>
    <w:p>
      <w:pPr>
        <w:ind w:left="360"/>
      </w:pPr>
      <w:r>
        <w:rPr>
          <w:i/>
        </w:rPr>
        <w:t xml:space="preserve">Based on a diagram created by Dr. Jordan for Irene Hartley outlining the major theorists and</w:t>
      </w:r>
    </w:p>
    <w:p>
      <w:pPr>
        <w:ind w:left="360"/>
      </w:pPr>
      <w:r>
        <w:rPr>
          <w:i/>
        </w:rPr>
        <w:t xml:space="preserve">philosophers drawn upon for the Anisa Model.</w:t>
      </w:r>
    </w:p>
    <w:p>
      <w:pPr>
        <w:ind w:left="360"/>
      </w:pPr>
      <w:r>
        <w:rPr>
          <w:i/>
        </w:rPr>
        <w:t xml:space="preserve">Based on this author’s lecture notes taken during the summers of 1981 and 1982.</w:t>
      </w:r>
    </w:p>
    <w:p>
      <w:pPr>
        <w:ind w:left="360"/>
      </w:pPr>
      <w:r>
        <w:rPr>
          <w:i/>
        </w:rPr>
        <w:t xml:space="preserve">The only similar type of integrative generalist which I can compare Dr. Jordan to is R. Buckminster</w:t>
      </w:r>
    </w:p>
    <w:p>
      <w:pPr>
        <w:ind w:left="360"/>
      </w:pPr>
      <w:r>
        <w:rPr>
          <w:i/>
        </w:rPr>
        <w:t xml:space="preserve">Fuller in the applied, physical sciences. As a note of interest, in a letter to the author, Dr. Jordan refers to</w:t>
      </w:r>
    </w:p>
    <w:p>
      <w:pPr>
        <w:ind w:left="360"/>
      </w:pPr>
      <w:r>
        <w:rPr>
          <w:i/>
        </w:rPr>
        <w:t xml:space="preserve">an hour-long interview with Buckminster Fuller whom he deeply admired. He stated that the recording of</w:t>
      </w:r>
    </w:p>
    <w:p>
      <w:pPr>
        <w:ind w:left="360"/>
      </w:pPr>
      <w:r>
        <w:rPr>
          <w:i/>
        </w:rPr>
        <w:t xml:space="preserve">the interview should be at the University of Massachusetts and that he has a letter from Mr. Fuller in</w:t>
      </w:r>
    </w:p>
    <w:p>
      <w:pPr>
        <w:ind w:left="360"/>
      </w:pPr>
      <w:r>
        <w:rPr>
          <w:i/>
        </w:rPr>
        <w:t xml:space="preserve">which he offers to serve as a consultant for the development of the Anisa science curriculum. [A</w:t>
      </w:r>
    </w:p>
    <w:p>
      <w:pPr>
        <w:ind w:left="360"/>
      </w:pPr>
      <w:r>
        <w:rPr>
          <w:i/>
        </w:rPr>
        <w:t xml:space="preserve">transcript of this interview is now available at Stanford University Libraries where the R. Buckminster</w:t>
      </w:r>
    </w:p>
    <w:p>
      <w:pPr>
        <w:ind w:left="360"/>
      </w:pPr>
      <w:r>
        <w:rPr>
          <w:i/>
        </w:rPr>
        <w:t xml:space="preserve">Fuller Collection is also housed.]</w:t>
      </w:r>
    </w:p>
    <w:p>
      <w:pPr>
        <w:ind w:left="360"/>
      </w:pPr>
      <w:r>
        <w:rPr>
          <w:i/>
        </w:rPr>
        <w:t xml:space="preserve">During a personal conversation with this author, Dr. Jordan related that in 1976 the Teacher Training</w:t>
      </w:r>
    </w:p>
    <w:p>
      <w:pPr>
        <w:ind w:left="360"/>
      </w:pPr>
      <w:r>
        <w:rPr>
          <w:i/>
        </w:rPr>
        <w:t xml:space="preserve">University of Teheran, Iran, asked the U.S. Department of State to send them an expert in cognitive</w:t>
      </w:r>
    </w:p>
    <w:p>
      <w:pPr>
        <w:ind w:left="360"/>
      </w:pPr>
      <w:r>
        <w:rPr>
          <w:i/>
        </w:rPr>
        <w:t xml:space="preserve">psychology. The American Specialist Program, Bureau of Cultural and Educational Affairs first chose</w:t>
      </w:r>
    </w:p>
    <w:p>
      <w:pPr>
        <w:ind w:left="360"/>
      </w:pPr>
      <w:r>
        <w:rPr>
          <w:i/>
        </w:rPr>
        <w:t xml:space="preserve">developer, curriculum specialist, school plant design consultant, educational and religious leader,</w:t>
      </w:r>
    </w:p>
    <w:p>
      <w:pPr>
        <w:ind w:left="360"/>
      </w:pPr>
      <w:r>
        <w:rPr>
          <w:i/>
        </w:rPr>
        <w:t xml:space="preserve">visionary, theorist, writer, author, pianist, artist, dancer, husband, father, friend and much, much</w:t>
      </w:r>
    </w:p>
    <w:p>
      <w:pPr>
        <w:ind w:left="360"/>
      </w:pPr>
      <w:r>
        <w:rPr>
          <w:i/>
        </w:rPr>
        <w:t xml:space="preserve">more. He exerted himself day and night to keep his mind on the cutting edge of new</w:t>
      </w:r>
    </w:p>
    <w:p>
      <w:pPr>
        <w:ind w:left="360"/>
      </w:pPr>
      <w:r>
        <w:rPr>
          <w:i/>
        </w:rPr>
        <w:t xml:space="preserve">developments in any and all fields which offered possibilities for increasing the quality of human</w:t>
      </w:r>
    </w:p>
    <w:p>
      <w:pPr>
        <w:ind w:left="360"/>
      </w:pPr>
      <w:r>
        <w:rPr>
          <w:i/>
        </w:rPr>
        <w:t xml:space="preserve">life: medicine, science, technology, parapsychology, psychiatry, brain research, social</w:t>
      </w:r>
    </w:p>
    <w:p>
      <w:pPr>
        <w:ind w:left="360"/>
      </w:pPr>
      <w:r>
        <w:rPr>
          <w:i/>
        </w:rPr>
        <w:t xml:space="preserve">movements, government, religion, etc. Armed with this knowledge he not only moved the pre-</w:t>
      </w:r>
    </w:p>
    <w:p>
      <w:pPr>
        <w:ind w:left="360"/>
      </w:pPr>
      <w:r>
        <w:rPr>
          <w:i/>
        </w:rPr>
        <w:t xml:space="preserve">paradigmatic field of education onto a scientific foundation, but also chose for that foundation</w:t>
      </w:r>
    </w:p>
    <w:p>
      <w:pPr>
        <w:ind w:left="360"/>
      </w:pPr>
      <w:r>
        <w:rPr>
          <w:i/>
        </w:rPr>
        <w:t xml:space="preserve">the leading edge paradigm variously described as organismic, holistic, process-oriented,</w:t>
      </w:r>
    </w:p>
    <w:p>
      <w:pPr>
        <w:ind w:left="360"/>
      </w:pPr>
      <w:r>
        <w:rPr>
          <w:i/>
        </w:rPr>
        <w:t xml:space="preserve">Whiteheadian—a new cosmology, a unified world view, a philosophy of reality which has</w:t>
      </w:r>
    </w:p>
    <w:p>
      <w:pPr>
        <w:ind w:left="360"/>
      </w:pPr>
      <w:r>
        <w:rPr>
          <w:i/>
        </w:rPr>
        <w:t xml:space="preserve">already swept through the hard sciences and is now bringing about radical changes in the human</w:t>
      </w:r>
    </w:p>
    <w:p>
      <w:pPr>
        <w:ind w:left="360"/>
      </w:pPr>
      <w:r>
        <w:rPr>
          <w:i/>
        </w:rPr>
        <w:t xml:space="preserve">sciences and the traditional world religions. And beyond being a “man of powerful ideas” Dr.</w:t>
      </w:r>
    </w:p>
    <w:p>
      <w:pPr>
        <w:ind w:left="360"/>
      </w:pPr>
      <w:r>
        <w:rPr>
          <w:i/>
        </w:rPr>
        <w:t xml:space="preserve">Jordan was also the epitome of the “man of action” who wanted to translate his new schemes of</w:t>
      </w:r>
    </w:p>
    <w:p>
      <w:pPr>
        <w:ind w:left="360"/>
      </w:pPr>
      <w:r>
        <w:rPr>
          <w:i/>
        </w:rPr>
        <w:t xml:space="preserve">thought into viable, practical programs for the benefit of all peoples.</w:t>
      </w:r>
    </w:p>
    <w:p>
      <w:pPr>
        <w:ind w:left="360"/>
      </w:pPr>
      <w:r>
        <w:rPr>
          <w:i/>
        </w:rPr>
        <w:t xml:space="preserve">Dr. Nancy McCormick Rambusch, one of Dr. Jordan’s doctoral students, founder of the</w:t>
      </w:r>
    </w:p>
    <w:p>
      <w:pPr>
        <w:ind w:left="360"/>
      </w:pPr>
      <w:r>
        <w:rPr>
          <w:i/>
        </w:rPr>
        <w:t xml:space="preserve">American Montessori Society and major contributor to the pedagogical practices of the Anisa</w:t>
      </w:r>
    </w:p>
    <w:p>
      <w:pPr>
        <w:ind w:left="360"/>
      </w:pPr>
      <w:r>
        <w:rPr>
          <w:i/>
        </w:rPr>
        <w:t xml:space="preserve">Model and trainer of Anisa teachers, makes reference to Dr. Jordan in her doctoral dissertation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impulse behind the development of the ANISA model came from within Daniel</w:t>
      </w:r>
    </w:p>
    <w:p>
      <w:pPr>
        <w:ind w:left="360"/>
      </w:pPr>
      <w:r>
        <w:rPr>
          <w:i/>
        </w:rPr>
        <w:t xml:space="preserve">Jordan, its architect. It was in response to the broadest assessment of existing cultural and</w:t>
      </w:r>
    </w:p>
    <w:p>
      <w:pPr>
        <w:ind w:left="360"/>
      </w:pPr>
      <w:r>
        <w:rPr>
          <w:i/>
        </w:rPr>
        <w:t xml:space="preserve">moral conditions and existing education options within them, that he developed the</w:t>
      </w:r>
    </w:p>
    <w:p>
      <w:pPr>
        <w:ind w:left="360"/>
      </w:pPr>
      <w:r>
        <w:rPr>
          <w:i/>
        </w:rPr>
        <w:t xml:space="preserve">model.</w:t>
      </w:r>
    </w:p>
    <w:p>
      <w:pPr>
        <w:ind w:left="360"/>
      </w:pPr>
      <w:r>
        <w:rPr>
          <w:i/>
        </w:rPr>
        <w:t xml:space="preserve">At the present time the world of humanity and the different cultures it</w:t>
      </w:r>
    </w:p>
    <w:p>
      <w:pPr>
        <w:ind w:left="360"/>
      </w:pPr>
      <w:r>
        <w:rPr>
          <w:i/>
        </w:rPr>
        <w:t xml:space="preserve">represents are in the midst of the most extensive crises ever known to man. The</w:t>
      </w:r>
    </w:p>
    <w:p>
      <w:pPr>
        <w:ind w:left="360"/>
      </w:pPr>
      <w:r>
        <w:rPr>
          <w:i/>
        </w:rPr>
        <w:t xml:space="preserve">ways we have learned to feel, think, and act are no longer functional….</w:t>
      </w:r>
    </w:p>
    <w:p>
      <w:pPr>
        <w:ind w:left="360"/>
      </w:pPr>
      <w:r>
        <w:rPr>
          <w:i/>
        </w:rPr>
        <w:t xml:space="preserve">These crises are forcing humanity to seek a new culture, one that is universal</w:t>
      </w:r>
    </w:p>
    <w:p>
      <w:pPr>
        <w:ind w:left="360"/>
      </w:pPr>
      <w:r>
        <w:rPr>
          <w:i/>
        </w:rPr>
        <w:t xml:space="preserve">and therefore functional for all men everywhere; one that can create a new race of</w:t>
      </w:r>
    </w:p>
    <w:p>
      <w:pPr>
        <w:ind w:left="360"/>
      </w:pPr>
      <w:r>
        <w:rPr>
          <w:i/>
        </w:rPr>
        <w:t xml:space="preserve">men, new social institutions, and new physical environments (Jordan, World</w:t>
      </w:r>
    </w:p>
    <w:p>
      <w:pPr>
        <w:ind w:left="360"/>
      </w:pPr>
      <w:r>
        <w:rPr>
          <w:i/>
        </w:rPr>
        <w:t xml:space="preserve">Order, 1970, 5(1), pp. 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external pressure on Daniel Jordan to develop the ANISA model. He</w:t>
      </w:r>
    </w:p>
    <w:p>
      <w:pPr>
        <w:ind w:left="360"/>
      </w:pPr>
      <w:r>
        <w:rPr>
          <w:i/>
        </w:rPr>
        <w:t xml:space="preserve">was impelled by a personal sense of urgency to do this. The public problem which served</w:t>
      </w:r>
    </w:p>
    <w:p>
      <w:pPr>
        <w:ind w:left="360"/>
      </w:pPr>
      <w:r>
        <w:rPr>
          <w:i/>
        </w:rPr>
        <w:t xml:space="preserve">as the basis for his action was his perception of the world as being in a state of collapse;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Jerome Bruner, but he had just returned from a consulting assignment. Their second choice was Dr.</w:t>
      </w:r>
    </w:p>
    <w:p>
      <w:pPr>
        <w:ind w:left="360"/>
      </w:pPr>
      <w:r>
        <w:rPr>
          <w:i/>
        </w:rPr>
        <w:t xml:space="preserve">Jordan who accepted and carried out the request.</w:t>
      </w:r>
    </w:p>
    <w:p>
      <w:pPr>
        <w:ind w:left="360"/>
      </w:pPr>
      <w:r>
        <w:rPr>
          <w:i/>
        </w:rPr>
        <w:t xml:space="preserve">his response was the formulation of an educational model which aspired to create a 'new</w:t>
      </w:r>
    </w:p>
    <w:p>
      <w:pPr>
        <w:ind w:left="360"/>
      </w:pPr>
      <w:r>
        <w:rPr>
          <w:i/>
        </w:rPr>
        <w:t xml:space="preserve">race of men [Ibid.].”37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section of her dissertation Ms. Rambusch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Jordan was in a situation similar to that of Montessori before she left the University</w:t>
      </w:r>
    </w:p>
    <w:p>
      <w:pPr>
        <w:ind w:left="360"/>
      </w:pPr>
      <w:r>
        <w:rPr>
          <w:i/>
        </w:rPr>
        <w:t xml:space="preserve">of Rome and struck out on her own to franchise her own educational model. The</w:t>
      </w:r>
    </w:p>
    <w:p>
      <w:pPr>
        <w:ind w:left="360"/>
      </w:pPr>
      <w:r>
        <w:rPr>
          <w:i/>
        </w:rPr>
        <w:t xml:space="preserve">university setting represents a free market of inquiry. To work within a university setting</w:t>
      </w:r>
    </w:p>
    <w:p>
      <w:pPr>
        <w:ind w:left="360"/>
      </w:pPr>
      <w:r>
        <w:rPr>
          <w:i/>
        </w:rPr>
        <w:t xml:space="preserve">is to invite criticism and evaluation. Dan Jordan was willing to do this, as Maria</w:t>
      </w:r>
    </w:p>
    <w:p>
      <w:pPr>
        <w:ind w:left="360"/>
      </w:pPr>
      <w:r>
        <w:rPr>
          <w:i/>
        </w:rPr>
        <w:t xml:space="preserve">Montessori was not. He was the ANISA model; the ANISA model was he, in the sense</w:t>
      </w:r>
    </w:p>
    <w:p>
      <w:pPr>
        <w:ind w:left="360"/>
      </w:pPr>
      <w:r>
        <w:rPr>
          <w:i/>
        </w:rPr>
        <w:t xml:space="preserve">that he was its ultimate interpreter as well as proximate “manager.” The model was fully</w:t>
      </w:r>
    </w:p>
    <w:p>
      <w:pPr>
        <w:ind w:left="360"/>
      </w:pPr>
      <w:r>
        <w:rPr>
          <w:i/>
        </w:rPr>
        <w:t xml:space="preserve">articulated in its essentials, prior to diffusion and it was fully realized in its essentials in</w:t>
      </w:r>
    </w:p>
    <w:p>
      <w:pPr>
        <w:ind w:left="360"/>
      </w:pPr>
      <w:r>
        <w:rPr>
          <w:i/>
        </w:rPr>
        <w:t xml:space="preserve">the person of Daniel Jordan. Dan was the “center” of the center.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Rambusch made, what would turn out to be, a tragic, yet inspiring, parallel between the lives</w:t>
      </w:r>
    </w:p>
    <w:p>
      <w:pPr>
        <w:ind w:left="360"/>
      </w:pPr>
      <w:r>
        <w:rPr>
          <w:i/>
        </w:rPr>
        <w:t xml:space="preserve">of Daniel Jordan and Mahatma Gandhi: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[the Anisa Model] might also be considered, in its educational guise, as a social</w:t>
      </w:r>
    </w:p>
    <w:p>
      <w:pPr>
        <w:ind w:left="360"/>
      </w:pPr>
      <w:r>
        <w:rPr>
          <w:i/>
        </w:rPr>
        <w:t xml:space="preserve">movement39 . . . Those drawn to participate in the ANISA model came both because of</w:t>
      </w:r>
    </w:p>
    <w:p>
      <w:pPr>
        <w:ind w:left="360"/>
      </w:pPr>
      <w:r>
        <w:rPr>
          <w:i/>
        </w:rPr>
        <w:t xml:space="preserve">the stunning intellectual clarity that informed it and because of the opportunity it offered</w:t>
      </w:r>
    </w:p>
    <w:p>
      <w:pPr>
        <w:ind w:left="360"/>
      </w:pPr>
      <w:r>
        <w:rPr>
          <w:i/>
        </w:rPr>
        <w:t xml:space="preserve">them to work with Daniel Jordan, its propagator. A rare person and a genuine innovator,</w:t>
      </w:r>
    </w:p>
    <w:p>
      <w:pPr>
        <w:ind w:left="360"/>
      </w:pPr>
      <w:r>
        <w:rPr>
          <w:i/>
        </w:rPr>
        <w:t xml:space="preserve">Jordan can be compared to Gandhi in his effect on those working close to him, as I</w:t>
      </w:r>
    </w:p>
    <w:p>
      <w:pPr>
        <w:ind w:left="360"/>
      </w:pPr>
      <w:r>
        <w:rPr>
          <w:i/>
        </w:rPr>
        <w:t xml:space="preserve">perceived the 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their identity when they met Gandhi.... their pasts have now become</w:t>
      </w:r>
    </w:p>
    <w:p>
      <w:pPr>
        <w:ind w:left="360"/>
      </w:pPr>
      <w:r>
        <w:rPr>
          <w:i/>
        </w:rPr>
        <w:t xml:space="preserve">part of his life and his death… men and women forever living in a glorious past</w:t>
      </w:r>
    </w:p>
    <w:p>
      <w:pPr>
        <w:ind w:left="360"/>
      </w:pPr>
      <w:r>
        <w:rPr>
          <w:i/>
        </w:rPr>
        <w:t xml:space="preserve">when historical actuality had been quickened to a rare intensity and pace...</w:t>
      </w:r>
    </w:p>
    <w:p>
      <w:pPr>
        <w:ind w:left="360"/>
      </w:pPr>
      <w:r>
        <w:rPr>
          <w:i/>
        </w:rPr>
        <w:t xml:space="preserve">[Erickson, 1969, p.61]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McCormick Rambusch, Intuitive and Intentional Change Agentry, EdD diss., (Amherst:</w:t>
      </w:r>
    </w:p>
    <w:p>
      <w:pPr>
        <w:ind w:left="360"/>
      </w:pPr>
      <w:r>
        <w:rPr>
          <w:i/>
        </w:rPr>
        <w:t xml:space="preserve">University of Massachusetts, 1977), 186. (Retrieved in print in 1987 from University Microfilms</w:t>
      </w:r>
    </w:p>
    <w:p>
      <w:pPr>
        <w:ind w:left="360"/>
      </w:pPr>
      <w:r>
        <w:rPr>
          <w:i/>
        </w:rPr>
        <w:t xml:space="preserve">International, Xerox University Microfilms No. 77-21,492, Ann Arbor, Michigan, 48106.)</w:t>
      </w:r>
    </w:p>
    <w:p>
      <w:pPr>
        <w:ind w:left="360"/>
      </w:pPr>
      <w:r>
        <w:rPr>
          <w:i/>
        </w:rPr>
        <w:t xml:space="preserve">Rambusch, Intuitive and Intentional Change Agentry, 131.</w:t>
      </w:r>
    </w:p>
    <w:p>
      <w:pPr>
        <w:ind w:left="360"/>
      </w:pPr>
      <w:r>
        <w:rPr>
          <w:i/>
        </w:rPr>
        <w:t xml:space="preserve">Dr. Rambusch also referred to the impact of Anisa on the “social ecology” of a school:</w:t>
      </w:r>
    </w:p>
    <w:p>
      <w:pPr>
        <w:ind w:left="360"/>
      </w:pPr>
      <w:r>
        <w:rPr>
          <w:i/>
        </w:rPr>
        <w:t xml:space="preserve">Complex innovations [in reference to the Anisa Model] which involve not only discrete</w:t>
      </w:r>
    </w:p>
    <w:p>
      <w:pPr>
        <w:ind w:left="360"/>
      </w:pPr>
      <w:r>
        <w:rPr>
          <w:i/>
        </w:rPr>
        <w:t xml:space="preserve">administrative and pedagogical strategies but an alteration in the social ecology of the school</w:t>
      </w:r>
    </w:p>
    <w:p>
      <w:pPr>
        <w:ind w:left="360"/>
      </w:pPr>
      <w:r>
        <w:rPr>
          <w:i/>
        </w:rPr>
        <w:t xml:space="preserve">must be “lived” to become clear. In a Research, Development, and Diffusion model of change,</w:t>
      </w:r>
    </w:p>
    <w:p>
      <w:pPr>
        <w:ind w:left="360"/>
      </w:pPr>
      <w:r>
        <w:rPr>
          <w:i/>
        </w:rPr>
        <w:t xml:space="preserve">such as the ANISA model, not until the model was in the field was it possible to speak of clients</w:t>
      </w:r>
    </w:p>
    <w:p>
      <w:pPr>
        <w:ind w:left="360"/>
      </w:pPr>
      <w:r>
        <w:rPr>
          <w:i/>
        </w:rPr>
        <w:t xml:space="preserve">having more than a theoretical understanding of it. (Rambusch, Intuitive and Intentional Change</w:t>
      </w:r>
    </w:p>
    <w:p>
      <w:pPr>
        <w:ind w:left="360"/>
      </w:pPr>
      <w:r>
        <w:rPr>
          <w:i/>
        </w:rPr>
        <w:t xml:space="preserve">Agentry 185.)</w:t>
      </w:r>
    </w:p>
    <w:p>
      <w:pPr>
        <w:ind w:left="360"/>
      </w:pPr>
      <w:r>
        <w:rPr>
          <w:i/>
        </w:rPr>
        <w:t xml:space="preserve">They felt augmented in his presence beyond personal desert and native capacity...</w:t>
      </w:r>
    </w:p>
    <w:p>
      <w:pPr>
        <w:ind w:left="360"/>
      </w:pPr>
      <w:r>
        <w:rPr>
          <w:i/>
        </w:rPr>
        <w:t xml:space="preserve">For the numinous 40 person has the strange power to make the participant feel part</w:t>
      </w:r>
    </w:p>
    <w:p>
      <w:pPr>
        <w:ind w:left="360"/>
      </w:pPr>
      <w:r>
        <w:rPr>
          <w:i/>
        </w:rPr>
        <w:t xml:space="preserve">of him and yet also feel augmented in himself.” [Ibid., 1969, p.63].41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looking back over these past ten years, it can be seen that the “augmented participants”</w:t>
      </w:r>
    </w:p>
    <w:p>
      <w:pPr>
        <w:ind w:left="360"/>
      </w:pPr>
      <w:r>
        <w:rPr>
          <w:i/>
        </w:rPr>
        <w:t xml:space="preserve">have not failed to carry forward “historical actuality” towards the fulfillment of Daniel Jordan's</w:t>
      </w:r>
    </w:p>
    <w:p>
      <w:pPr>
        <w:ind w:left="360"/>
      </w:pPr>
      <w:r>
        <w:rPr>
          <w:i/>
        </w:rPr>
        <w:t xml:space="preserve">dream of a new, universal cultural in which every person’s potential faculties and talents will be</w:t>
      </w:r>
    </w:p>
    <w:p>
      <w:pPr>
        <w:ind w:left="360"/>
      </w:pPr>
      <w:r>
        <w:rPr>
          <w:i/>
        </w:rPr>
        <w:t xml:space="preserve">brought forth into the sunlight of honoring the Creator and His creation through service to the</w:t>
      </w:r>
    </w:p>
    <w:p>
      <w:pPr>
        <w:ind w:left="360"/>
      </w:pPr>
      <w:r>
        <w:rPr>
          <w:i/>
        </w:rPr>
        <w:t xml:space="preserve">world of humanity. His fellow colleagues, his students, and those who have been attracted to the</w:t>
      </w:r>
    </w:p>
    <w:p>
      <w:pPr>
        <w:ind w:left="360"/>
      </w:pPr>
      <w:r>
        <w:rPr>
          <w:i/>
        </w:rPr>
        <w:t xml:space="preserve">elegance of his scheme of thought and his call for a “new way” of educating the future</w:t>
      </w:r>
    </w:p>
    <w:p>
      <w:pPr>
        <w:ind w:left="360"/>
      </w:pPr>
      <w:r>
        <w:rPr>
          <w:i/>
        </w:rPr>
        <w:t xml:space="preserve">generations of humankind have taken up his ideas and applied them each in his or her own</w:t>
      </w:r>
    </w:p>
    <w:p>
      <w:pPr>
        <w:ind w:left="360"/>
      </w:pPr>
      <w:r>
        <w:rPr>
          <w:i/>
        </w:rPr>
        <w:t xml:space="preserve">sphere of life: in their classrooms; the raising of their children; university research 42; professional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“Numinous,” according to Webster’s New International Dictionary, means “… characteristic of… the</w:t>
      </w:r>
    </w:p>
    <w:p>
      <w:pPr>
        <w:ind w:left="360"/>
      </w:pPr>
      <w:r>
        <w:rPr>
          <w:i/>
        </w:rPr>
        <w:t xml:space="preserve">divine force or potency ascribed to objects or beings regarded with awe.”</w:t>
      </w:r>
    </w:p>
    <w:p>
      <w:pPr>
        <w:ind w:left="360"/>
      </w:pPr>
      <w:r>
        <w:rPr>
          <w:i/>
        </w:rPr>
        <w:t xml:space="preserve">Ibid., 118.</w:t>
      </w:r>
    </w:p>
    <w:p>
      <w:pPr>
        <w:ind w:left="360"/>
      </w:pPr>
      <w:r>
        <w:rPr>
          <w:i/>
        </w:rPr>
        <w:t xml:space="preserve">Regarding Daniel Jordan’s profound influence on this author, upon the completion of my master’s</w:t>
      </w:r>
    </w:p>
    <w:p>
      <w:pPr>
        <w:ind w:left="360"/>
      </w:pPr>
      <w:r>
        <w:rPr>
          <w:i/>
        </w:rPr>
        <w:t xml:space="preserve">degree in the Anisa Model of Education at National University, San Diego, in the fall of 1982, Dr. Jordan</w:t>
      </w:r>
    </w:p>
    <w:p>
      <w:pPr>
        <w:ind w:left="360"/>
      </w:pPr>
      <w:r>
        <w:rPr>
          <w:i/>
        </w:rPr>
        <w:t xml:space="preserve">extended to me a formal invitation to engage in doctoral studies with him. He gave me a description of a</w:t>
      </w:r>
    </w:p>
    <w:p>
      <w:pPr>
        <w:ind w:left="360"/>
      </w:pPr>
      <w:r>
        <w:rPr>
          <w:i/>
        </w:rPr>
        <w:t xml:space="preserve">course of study that he had designed. His untimely passing just a few weeks later, of course, made this</w:t>
      </w:r>
    </w:p>
    <w:p>
      <w:pPr>
        <w:ind w:left="360"/>
      </w:pPr>
      <w:r>
        <w:rPr>
          <w:i/>
        </w:rPr>
        <w:t xml:space="preserve">impossible. Nevertheless, I decided to carry on with the pathway he had mapped out. At one point we had</w:t>
      </w:r>
    </w:p>
    <w:p>
      <w:pPr>
        <w:ind w:left="360"/>
      </w:pPr>
      <w:r>
        <w:rPr>
          <w:i/>
        </w:rPr>
        <w:t xml:space="preserve">discussed what a study of Alfred North Whitehead’s most significant works would entail along with the</w:t>
      </w:r>
    </w:p>
    <w:p>
      <w:pPr>
        <w:ind w:left="360"/>
      </w:pPr>
      <w:r>
        <w:rPr>
          <w:i/>
        </w:rPr>
        <w:t xml:space="preserve">perusal of the most significant commentaries and elaborations of Whiteheadian scholars. It took me</w:t>
      </w:r>
    </w:p>
    <w:p>
      <w:pPr>
        <w:ind w:left="360"/>
      </w:pPr>
      <w:r>
        <w:rPr>
          <w:i/>
        </w:rPr>
        <w:t xml:space="preserve">nearly a decade to complete the outline Dr. Jordan had made for me. Then, in 1994, after a great deal of</w:t>
      </w:r>
    </w:p>
    <w:p>
      <w:pPr>
        <w:ind w:left="360"/>
      </w:pPr>
      <w:r>
        <w:rPr>
          <w:i/>
        </w:rPr>
        <w:t xml:space="preserve">searching and false starts, I finally found a university (The Union Institute &amp; University in Cincinnati,</w:t>
      </w:r>
    </w:p>
    <w:p>
      <w:pPr>
        <w:ind w:left="360"/>
      </w:pPr>
      <w:r>
        <w:rPr>
          <w:i/>
        </w:rPr>
        <w:t xml:space="preserve">Ohio) that made it possible for me to design my own doctoral program (which I based on Dr. Jordan’s</w:t>
      </w:r>
    </w:p>
    <w:p>
      <w:pPr>
        <w:ind w:left="360"/>
      </w:pPr>
      <w:r>
        <w:rPr>
          <w:i/>
        </w:rPr>
        <w:t xml:space="preserve">vision of an Anisa-based, doctoral course of study) and to place on my doctoral committee two principle</w:t>
      </w:r>
    </w:p>
    <w:p>
      <w:pPr>
        <w:ind w:left="360"/>
      </w:pPr>
      <w:r>
        <w:rPr>
          <w:i/>
        </w:rPr>
        <w:t xml:space="preserve">players in the development of the Model—Dr. George Bondra and Dr. Malcom Evans. In 1998 I</w:t>
      </w:r>
    </w:p>
    <w:p>
      <w:pPr>
        <w:ind w:left="360"/>
      </w:pPr>
      <w:r>
        <w:rPr>
          <w:i/>
        </w:rPr>
        <w:t xml:space="preserve">graduated with a Ph.D. in human development with specializations in cognitive development and</w:t>
      </w:r>
    </w:p>
    <w:p>
      <w:pPr>
        <w:ind w:left="360"/>
      </w:pPr>
      <w:r>
        <w:rPr>
          <w:i/>
        </w:rPr>
        <w:t xml:space="preserve">education. In my dissertation—The Development of Four Logical Structures in a Sample of Colombian</w:t>
      </w:r>
    </w:p>
    <w:p>
      <w:pPr>
        <w:ind w:left="360"/>
      </w:pPr>
      <w:r>
        <w:rPr>
          <w:i/>
        </w:rPr>
        <w:t xml:space="preserve">Children—the dedicatory frontispiece features the words, “To the memory of my beloved mentor, Daniel</w:t>
      </w:r>
    </w:p>
    <w:p>
      <w:pPr>
        <w:ind w:left="360"/>
      </w:pPr>
      <w:r>
        <w:rPr>
          <w:i/>
        </w:rPr>
        <w:t xml:space="preserve">C. Jordan, seer of potentialities within, visionary of ideals beyond, encourager of excellence in all.” Then,</w:t>
      </w:r>
    </w:p>
    <w:p>
      <w:pPr>
        <w:ind w:left="360"/>
      </w:pPr>
      <w:r>
        <w:rPr>
          <w:i/>
        </w:rPr>
        <w:t xml:space="preserve">over the course of 15 years I trained over 130 teachers from 15 schools in five cities of Colombia in how</w:t>
      </w:r>
    </w:p>
    <w:p>
      <w:pPr>
        <w:ind w:left="360"/>
      </w:pPr>
      <w:r>
        <w:rPr>
          <w:i/>
        </w:rPr>
        <w:t xml:space="preserve">to develop the logical, mathematical, and scientific thinking of children. In 2007, based on this same</w:t>
      </w:r>
    </w:p>
    <w:p>
      <w:pPr>
        <w:ind w:left="360"/>
      </w:pPr>
      <w:r>
        <w:rPr>
          <w:i/>
        </w:rPr>
        <w:t xml:space="preserve">research, I co-founded the Foundation for Multidimensional Education (which has its headquarters in</w:t>
      </w:r>
    </w:p>
    <w:p>
      <w:pPr>
        <w:ind w:left="360"/>
      </w:pPr>
      <w:r>
        <w:rPr>
          <w:i/>
        </w:rPr>
        <w:t xml:space="preserve">Cartagena, Colombia) for the purpose of carrying forward this Piagetian approach to cognitive</w:t>
      </w:r>
    </w:p>
    <w:p>
      <w:pPr>
        <w:ind w:left="360"/>
      </w:pPr>
      <w:r>
        <w:rPr>
          <w:i/>
        </w:rPr>
        <w:t xml:space="preserve">development, an approach that was often referred to in Dr. Jordan’s lectures and television presentations.</w:t>
      </w:r>
    </w:p>
    <w:p>
      <w:pPr>
        <w:ind w:left="360"/>
      </w:pPr>
      <w:r>
        <w:rPr>
          <w:i/>
        </w:rPr>
        <w:t xml:space="preserve">Just two months before his passing, I met with Dr. Jordan in his university office. It was not the usual</w:t>
      </w:r>
    </w:p>
    <w:p>
      <w:pPr>
        <w:ind w:left="360"/>
      </w:pPr>
      <w:r>
        <w:rPr>
          <w:i/>
        </w:rPr>
        <w:t xml:space="preserve">sort of conversation. He spoke of his frequent travels, the risks that such travel entailed, and the</w:t>
      </w:r>
    </w:p>
    <w:p>
      <w:pPr>
        <w:ind w:left="360"/>
      </w:pPr>
      <w:r>
        <w:rPr>
          <w:i/>
        </w:rPr>
        <w:t xml:space="preserve">possibility that at any given moment he might not be with us any longer. He wanted us (he mentioned a</w:t>
      </w:r>
    </w:p>
    <w:p>
      <w:pPr>
        <w:ind w:left="360"/>
      </w:pPr>
      <w:r>
        <w:rPr>
          <w:i/>
        </w:rPr>
        <w:t xml:space="preserve">few names of his staff members) to carry forward the development of the Model. For the first time since I</w:t>
      </w:r>
    </w:p>
    <w:p>
      <w:pPr>
        <w:ind w:left="360"/>
      </w:pPr>
      <w:r>
        <w:rPr>
          <w:i/>
        </w:rPr>
        <w:t xml:space="preserve">associations; their writings; their school systems and communities; their way of thinking, feeling,</w:t>
      </w:r>
    </w:p>
    <w:p>
      <w:pPr>
        <w:ind w:left="360"/>
      </w:pPr>
      <w:r>
        <w:rPr>
          <w:i/>
        </w:rPr>
        <w:t xml:space="preserve">and perceiving reality. . . their very way of living and being. No doubt the near future will see a</w:t>
      </w:r>
    </w:p>
    <w:p>
      <w:pPr>
        <w:ind w:left="360"/>
      </w:pPr>
      <w:r>
        <w:rPr>
          <w:i/>
        </w:rPr>
        <w:t xml:space="preserve">resurgence of interest in his process-based system of education and the distant future, when the</w:t>
      </w:r>
    </w:p>
    <w:p>
      <w:pPr>
        <w:ind w:left="360"/>
      </w:pPr>
      <w:r>
        <w:rPr>
          <w:i/>
        </w:rPr>
        <w:t xml:space="preserve">fruits are in hand, will see Dr. Daniel C. Jordan being given the homage he deserves as one of the</w:t>
      </w:r>
    </w:p>
    <w:p>
      <w:pPr>
        <w:ind w:left="360"/>
      </w:pPr>
      <w:r>
        <w:rPr>
          <w:i/>
        </w:rPr>
        <w:t xml:space="preserve">most outstanding and far-sighted leaders the field of education has ever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met him, he told me that there were definite anomalies in the Model and that his commentary on them</w:t>
      </w:r>
    </w:p>
    <w:p>
      <w:pPr>
        <w:ind w:left="360"/>
      </w:pPr>
      <w:r>
        <w:rPr>
          <w:i/>
        </w:rPr>
        <w:t xml:space="preserve">could be found in his notes which he jotted into small notebooks while traveling and which he kept in his</w:t>
      </w:r>
    </w:p>
    <w:p>
      <w:pPr>
        <w:ind w:left="360"/>
      </w:pPr>
      <w:r>
        <w:rPr>
          <w:i/>
        </w:rPr>
        <w:t xml:space="preserve">office at home. (After his death, according to Don Streets, the last of these was confiscated by the police</w:t>
      </w:r>
    </w:p>
    <w:p>
      <w:pPr>
        <w:ind w:left="360"/>
      </w:pPr>
      <w:r>
        <w:rPr>
          <w:i/>
        </w:rPr>
        <w:t xml:space="preserve">for their investigation of his murder and was never returned.) In 2017, I found three others in the Jordan</w:t>
      </w:r>
    </w:p>
    <w:p>
      <w:pPr>
        <w:ind w:left="360"/>
      </w:pPr>
      <w:r>
        <w:rPr>
          <w:i/>
        </w:rPr>
        <w:t xml:space="preserve">Collection at Stanford University Libraries, but they contained no references to anomalies, only</w:t>
      </w:r>
    </w:p>
    <w:p>
      <w:pPr>
        <w:ind w:left="360"/>
      </w:pPr>
      <w:r>
        <w:rPr>
          <w:i/>
        </w:rPr>
        <w:t xml:space="preserve">recommendations for the future development and application of the Model. My own work has been an</w:t>
      </w:r>
    </w:p>
    <w:p>
      <w:pPr>
        <w:ind w:left="360"/>
      </w:pPr>
      <w:r>
        <w:rPr>
          <w:i/>
        </w:rPr>
        <w:t xml:space="preserve">attempt to identify and correct anomalies in the Model in the light of practice and current research and</w:t>
      </w:r>
    </w:p>
    <w:p>
      <w:pPr>
        <w:ind w:left="360"/>
      </w:pPr>
      <w:r>
        <w:rPr>
          <w:i/>
        </w:rPr>
        <w:t xml:space="preserve">developments in education and related fields.</w:t>
      </w:r>
    </w:p>
    <w:p>
      <w:pPr>
        <w:ind w:left="360"/>
      </w:pPr>
      <w:r>
        <w:rPr>
          <w:i/>
        </w:rPr>
        <w:t xml:space="preserve">From 1987 to 1993, I collaborated with Irene and Gordon Hartley in the implementation of Anisa</w:t>
      </w:r>
    </w:p>
    <w:p>
      <w:pPr>
        <w:ind w:left="360"/>
      </w:pPr>
      <w:r>
        <w:rPr>
          <w:i/>
        </w:rPr>
        <w:t xml:space="preserve">principles as we created the Marymount-Barranquilla Model of Education at the Marymount School in</w:t>
      </w:r>
    </w:p>
    <w:p>
      <w:pPr>
        <w:ind w:left="360"/>
      </w:pPr>
      <w:r>
        <w:rPr>
          <w:i/>
        </w:rPr>
        <w:t xml:space="preserve">Barranquilla located on the Caribbean Coast of Colombia. My efforts to carry forward the development of</w:t>
      </w:r>
    </w:p>
    <w:p>
      <w:pPr>
        <w:ind w:left="360"/>
      </w:pPr>
      <w:r>
        <w:rPr>
          <w:i/>
        </w:rPr>
        <w:t xml:space="preserve">the Anisa Model, termed the Wholistic Educational System (WES) for practical and legal reasons, were</w:t>
      </w:r>
    </w:p>
    <w:p>
      <w:pPr>
        <w:ind w:left="360"/>
      </w:pPr>
      <w:r>
        <w:rPr>
          <w:i/>
        </w:rPr>
        <w:t xml:space="preserve">published in Process Papers, No. 4, December 1999 and as “Chapter 2: WES: A Theory and Framework</w:t>
      </w:r>
    </w:p>
    <w:p>
      <w:pPr>
        <w:ind w:left="360"/>
      </w:pPr>
      <w:r>
        <w:rPr>
          <w:i/>
        </w:rPr>
        <w:t xml:space="preserve">for an International Curriculum” in The Internationalization of the Curriculum Studies: Selected</w:t>
      </w:r>
    </w:p>
    <w:p>
      <w:pPr>
        <w:ind w:left="360"/>
      </w:pPr>
      <w:r>
        <w:rPr>
          <w:i/>
        </w:rPr>
        <w:t xml:space="preserve">Proceedings from the LSU Conference 2000, edited by Donna Trueit, William E. Doll, Jr., Hongyu</w:t>
      </w:r>
    </w:p>
    <w:p>
      <w:pPr>
        <w:ind w:left="360"/>
      </w:pPr>
      <w:r>
        <w:rPr>
          <w:i/>
        </w:rPr>
        <w:t xml:space="preserve">Wang, and William F. Pinar, (New York: Peter Lang Publications, 2003). Another Anisa-inspired project</w:t>
      </w:r>
    </w:p>
    <w:p>
      <w:pPr>
        <w:ind w:left="360"/>
      </w:pPr>
      <w:r>
        <w:rPr>
          <w:i/>
        </w:rPr>
        <w:t xml:space="preserve">in which I have engaged is the creation of Life in Dynamic Harmony: a Wholistic Program for Self-</w:t>
      </w:r>
    </w:p>
    <w:p>
      <w:pPr>
        <w:ind w:left="360"/>
      </w:pPr>
      <w:r>
        <w:rPr>
          <w:i/>
        </w:rPr>
        <w:t xml:space="preserve">Transformation (paperback book in the offing) which is based on nine principles and utilizes the Native</w:t>
      </w:r>
    </w:p>
    <w:p>
      <w:pPr>
        <w:ind w:left="360"/>
      </w:pPr>
      <w:r>
        <w:rPr>
          <w:i/>
        </w:rPr>
        <w:t xml:space="preserve">American Indian Medicine Wheel as an archetypal, graphic organizer for harmonizing thirty-six basic life</w:t>
      </w:r>
    </w:p>
    <w:p>
      <w:pPr>
        <w:ind w:left="360"/>
      </w:pPr>
      <w:r>
        <w:rPr>
          <w:i/>
        </w:rPr>
        <w:t xml:space="preserve">processes. Presently, after retiring in 2019 as the principal of a public, K-8, dual immersion, school of</w:t>
      </w:r>
    </w:p>
    <w:p>
      <w:pPr>
        <w:ind w:left="360"/>
      </w:pPr>
      <w:r>
        <w:rPr>
          <w:i/>
        </w:rPr>
        <w:t xml:space="preserve">choice in East Palo Alto, California, I am engaged in expanding my university textbook chapter on the</w:t>
      </w:r>
    </w:p>
    <w:p>
      <w:pPr>
        <w:ind w:left="360"/>
      </w:pPr>
      <w:r>
        <w:rPr>
          <w:i/>
        </w:rPr>
        <w:t xml:space="preserve">Wholistic Educational System into a book with the same title.</w:t>
      </w:r>
    </w:p>
    <w:p>
      <w:pPr>
        <w:ind w:left="360"/>
      </w:pPr>
      <w:r>
        <w:rPr>
          <w:color w:val="555555"/>
          <w:sz w:val="18"/>
        </w:rPr>
        <w:t xml:space="preserve">— Who Was Daniel Jordan?: A Tribute (Used by permission of the curator)</w:t>
      </w:r>
    </w:p>
    <w:p/>
  </w:body>
</w:document>
</file>