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Chicago Ill., Sept, 27, 1902</w:t>
      </w:r>
    </w:p>
    <w:p>
      <w:r>
        <w:rPr>
          <w:color w:val="555555"/>
          <w:sz w:val="20"/>
        </w:rPr>
        <w:t xml:space="preserve">Exported from Holy-Writings.com on 2026-06-19 - 1 clipping</w:t>
      </w:r>
    </w:p>
    <w:p>
      <w:pPr>
        <w:ind w:left="360"/>
      </w:pPr>
      <w:r>
        <w:rPr>
          <w:i/>
        </w:rPr>
        <w:t xml:space="preserve">Chicago Ill., Sept, 27, 1902</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To _______</w:t>
      </w:r>
    </w:p>
    <w:p>
      <w:pPr>
        <w:ind w:left="360"/>
      </w:pPr>
      <w:r>
        <w:rPr>
          <w:i/>
        </w:rPr>
        <w:t xml:space="preserve"/>
      </w:r>
    </w:p>
    <w:p>
      <w:pPr>
        <w:ind w:left="360"/>
      </w:pPr>
      <w:r>
        <w:rPr>
          <w:i/>
        </w:rPr>
        <w:t xml:space="preserve">	Your letter, expressing your wish to know more of the relations of the "New Teachings" to those of Christ, was duly received.</w:t>
      </w:r>
    </w:p>
    <w:p>
      <w:pPr>
        <w:ind w:left="360"/>
      </w:pPr>
      <w:r>
        <w:rPr>
          <w:i/>
        </w:rPr>
        <w:t xml:space="preserve"/>
      </w:r>
    </w:p>
    <w:p>
      <w:pPr>
        <w:ind w:left="360"/>
      </w:pPr>
      <w:r>
        <w:rPr>
          <w:i/>
        </w:rPr>
        <w:t xml:space="preserve">	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	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&lt;p2&gt;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	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&lt;p3&gt; looking forward to the goal and striving for it through all vicissitudes, trials or hindrances. If need be, we will forsake all to follow Him.</w:t>
      </w:r>
    </w:p>
    <w:p>
      <w:pPr>
        <w:ind w:left="360"/>
      </w:pPr>
      <w:r>
        <w:rPr>
          <w:i/>
        </w:rPr>
        <w:t xml:space="preserve"/>
      </w:r>
    </w:p>
    <w:p>
      <w:pPr>
        <w:ind w:left="360"/>
      </w:pPr>
      <w:r>
        <w:rPr>
          <w:i/>
        </w:rPr>
        <w:t xml:space="preserve">	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	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	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&lt;p4&gt;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	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&lt;p5&gt;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	The GREAT MIRACLE, the primary proof of the Divine authority and Mission of Christ, was the Word that He spoke! He was the incarnated WORD.</w:t>
      </w:r>
    </w:p>
    <w:p>
      <w:pPr>
        <w:ind w:left="360"/>
      </w:pPr>
      <w:r>
        <w:rPr>
          <w:i/>
        </w:rPr>
        <w:t xml:space="preserve"/>
      </w:r>
    </w:p>
    <w:p>
      <w:pPr>
        <w:ind w:left="360"/>
      </w:pPr>
      <w:r>
        <w:rPr>
          <w:i/>
        </w:rPr>
        <w:t xml:space="preserve">	[1] "Down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pupil.π He came from that despised mountain country of the Nazarenes. He was the son of a carpenter. His few followers were, like himself, poor, illiterate laborers, fishermen from the shores of Galilee.≤ He was despised, rejected, spurned; ridiculed as "gluttonous and a wind bibber;"≥ "possessed of a devil;" a mad man holding forth to the people in the streets.(4)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&lt;p6&gt;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reign.[2]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(1) John VII:15 (2) Matt. IV:18 (3) Matt. XI:19 (4) John X:20</w:t>
      </w:r>
    </w:p>
    <w:p>
      <w:pPr>
        <w:ind w:left="360"/>
      </w:pPr>
      <w:r>
        <w:rPr>
          <w:i/>
        </w:rPr>
        <w:t xml:space="preserve"> [1 This description is according to the apparent teachings of the Record, and the views of the Jewish authorities of that time.]</w:t>
      </w:r>
    </w:p>
    <w:p>
      <w:pPr>
        <w:ind w:left="360"/>
      </w:pPr>
      <w:r>
        <w:rPr>
          <w:i/>
        </w:rPr>
        <w:t xml:space="preserve"> [2 Joel 11:10,11]</w:t>
      </w:r>
    </w:p>
    <w:p>
      <w:pPr>
        <w:ind w:left="360"/>
      </w:pPr>
      <w:r>
        <w:rPr>
          <w:i/>
        </w:rPr>
        <w:t xml:space="preserve"/>
      </w:r>
    </w:p>
    <w:p>
      <w:pPr>
        <w:ind w:left="360"/>
      </w:pPr>
      <w:r>
        <w:rPr>
          <w:i/>
        </w:rPr>
        <w:t xml:space="preserve">	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	Was it his reported miraculous birth, his material resurrection, his ascension into the vapory clouds surrounding the earth, his command over wind and waves, and his cures &lt;p7&gt;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t>
      </w:r>
    </w:p>
    <w:p>
      <w:pPr>
        <w:ind w:left="360"/>
      </w:pPr>
      <w:r>
        <w:rPr>
          <w:i/>
        </w:rPr>
        <w:t xml:space="preserve">	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 &lt;p8&gt;</w:t>
      </w:r>
    </w:p>
    <w:p>
      <w:pPr>
        <w:ind w:left="360"/>
      </w:pPr>
      <w:r>
        <w:rPr>
          <w:i/>
        </w:rPr>
        <w:t xml:space="preserve"/>
      </w:r>
    </w:p>
    <w:p>
      <w:pPr>
        <w:ind w:left="360"/>
      </w:pPr>
      <w:r>
        <w:rPr>
          <w:i/>
        </w:rPr>
        <w:t xml:space="preserve">	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	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	We know the mission of Jesus, the Christ, as few if any of His followers in the past have known. We love, acknowledge, and praise Him, as the floods of light now pour over Him. We do not for one moment desert Him, &lt;p9&gt;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	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	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	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&lt;p10&gt;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	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	You know that we believe and acknowledge Baha'u'llah to be the Manifestation of God in this age; that God, the Father, has manifested Himself through Baha'u'llah,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	Through forty years of persecution and exile Baha'u'llah proclaimed the Will of God by mouth and pen, in words of deep spiritual significance. In all that time Abdul-Baha was his companion, and learned of Him. He is the Centre of the new Covenant, the Fulfiller of the &lt;p11&gt;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	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	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&lt;p12&gt;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	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	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	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&lt;p13&gt;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	But, if it be He Who is manifested in this great Day, it is wise for us to seek, to know and acknowledge Him.</w:t>
      </w:r>
    </w:p>
    <w:p>
      <w:pPr>
        <w:ind w:left="360"/>
      </w:pPr>
      <w:r>
        <w:rPr>
          <w:i/>
        </w:rPr>
        <w:t xml:space="preserve"/>
      </w:r>
    </w:p>
    <w:p>
      <w:pPr>
        <w:ind w:left="360"/>
      </w:pPr>
      <w:r>
        <w:rPr>
          <w:i/>
        </w:rPr>
        <w:t xml:space="preserve">	Yours in His Name, </w:t>
      </w:r>
    </w:p>
    <w:p>
      <w:pPr>
        <w:ind w:left="360"/>
      </w:pPr>
      <w:r>
        <w:rPr>
          <w:i/>
        </w:rPr>
        <w:t xml:space="preserve">	Thornton Chase.</w:t>
      </w:r>
    </w:p>
    <w:p>
      <w:pPr>
        <w:ind w:left="360"/>
      </w:pPr>
      <w:r>
        <w:rPr>
          <w:color w:val="555555"/>
          <w:sz w:val="18"/>
        </w:rPr>
        <w:t xml:space="preserve">— Chicago Ill., Sept, 27, 1902</w:t>
      </w:r>
    </w:p>
    <w:p/>
  </w:body>
</w:document>
</file>