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Surah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'Adiyat (Those That Run)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(Steeds) that run, with panting (breath),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strike sparks of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push home the charge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 the dust in clouds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penetrate forthwith into the midst (of the foe) en masse--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Truly Man is to his Lord, ungrateful;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to that (fact) he bears witness (by his deeds);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violent is he in his love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Does he not know--when that which is in the graves is Scattered abroad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that which is (locked up) in (human) breasts is made manifest--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That their Lord had been well-acquainted with them, (even to) that Day?</w:t>
      </w:r>
    </w:p>
    <w:p>
      <w:pPr>
        <w:ind w:left="360"/>
      </w:pPr>
      <w:r>
        <w:rPr>
          <w:color w:val="555555"/>
          <w:sz w:val="18"/>
        </w:rPr>
        <w:t xml:space="preserve">— Surah 100</w:t>
      </w:r>
    </w:p>
    <w:p/>
  </w:body>
</w:document>
</file>