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Fajr (The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Break of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Nights twice five;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the Even and Odd (contrasted);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by the Night when it passeth away--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Is there (not) in these and adjuration (or evidence) for those who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Seest thou not how thy Lord dealt with the 'Ad (people)--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Of the (city of) Iram, with lofty pillars,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like of which were not produced in (all) the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the Thamud (people), who cut out (huge) rocks in the valley?--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with Pharaoh, Lord of Stakes?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(All) these transgressed Beyond bounds in the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heaped therein Mischief (on mischief).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Therefore did thy Lord pour on them a scourge of diverse chastisement: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For thy Lord is (As a Guardian) on a watchtower.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Now, as for man, when his Lord trieth him giving him honor and gifts, then saith he, (puffed up), "My Lord hath honored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when He trieth him, restricting his subsistence for him, then saith he (in despair), "My Lord hath humiliated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Nay, nay! but ye honor not the orphans!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Nor do ye encourage one another to feed the poor!--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ye devour inheritance--all with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ye love wealth with inordinate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Nay! when the earth is pounded to powder,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thy Lord cometh and His angels, rank upon rank,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Hell, that Day, is brought (face to face)--on that Day will man remember, but how will that remembrance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He will say: "Ah! would that I had sent forth (Good Deeds) for (this) my (Future)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For, that Day, His Chastisement will be such as none (else) can inflict,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His bonds will be such as none (other) can bind.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(To the righteous soul will be said:) "O (thou) soul, in (complete) rest and satisfaction!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"Come back thou to thy Lord--well pleased (thyself), and well-pleasing unto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"Enter thou, then, among my Devotees!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"Yea, enter thou my Heaven"!</w:t>
      </w:r>
    </w:p>
    <w:p>
      <w:pPr>
        <w:ind w:left="360"/>
      </w:pPr>
      <w:r>
        <w:rPr>
          <w:color w:val="555555"/>
          <w:sz w:val="18"/>
        </w:rPr>
        <w:t xml:space="preserve">— Surah 89</w:t>
      </w:r>
    </w:p>
    <w:p/>
  </w:body>
</w:document>
</file>