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101 - The Blow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SURA CI (101) - The Blow    (Mecca - 8 Verses          (XXIX - 43)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Blow! what is the Blow?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shall teach thee what the Blow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men shall be like scattered moths,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mountains shall be like flocks of carded wool,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as to him whose balances are heavy - his shall be a life that shall</w:t>
      </w:r>
    </w:p>
    <w:p>
      <w:pPr>
        <w:ind w:left="360"/>
      </w:pPr>
      <w:r>
        <w:rPr>
          <w:i/>
        </w:rPr>
        <w:t xml:space="preserve">please him well: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him whose balances are light - his dwelling-place shall be the</w:t>
      </w:r>
    </w:p>
    <w:p>
      <w:pPr>
        <w:ind w:left="360"/>
      </w:pPr>
      <w:r>
        <w:rPr>
          <w:i/>
        </w:rPr>
        <w:t xml:space="preserve">pit.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teach thee what the pit (El-Hawiya)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raging fire!</w:t>
      </w:r>
    </w:p>
    <w:p>
      <w:pPr>
        <w:ind w:left="360"/>
      </w:pPr>
      <w:r>
        <w:rPr>
          <w:color w:val="555555"/>
          <w:sz w:val="18"/>
        </w:rPr>
        <w:t xml:space="preserve">— Sura 101 - The Blow</w:t>
      </w:r>
    </w:p>
    <w:p/>
  </w:body>
</w:document>
</file>