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Dīpaṃkaraśrījñāna [= Atīśa]: Sūtrārthasamuccayopadeśa</w:t>
      </w:r>
    </w:p>
    <w:p>
      <w:r>
        <w:rPr>
          <w:color w:val="555555"/>
          <w:sz w:val="20"/>
        </w:rPr>
        <w:t xml:space="preserve">Exported from Holy-Writings.com on 2026-06-20 - 1 clipping</w:t>
      </w:r>
    </w:p>
    <w:p>
      <w:pPr>
        <w:ind w:left="360"/>
      </w:pPr>
      <w:r>
        <w:rPr>
          <w:i/>
        </w:rPr>
        <w:t xml:space="preserve">Source: GRETIL (gretil.sub.uni-goettingen.de) — Sanskrit academic edition. Title: Dīpaṃkaraśrījñāna [= Atīśa]: Sūtrārthasamuccayopadeśa.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http://gretil.sub.uni-goettingen.de/gretil/corpustei/sa_dIpaMkarazrIjJAna-sUtrArthasamuccayopadeza.xml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Sūtrārthasamuccayopadeśa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bsa038_u.htm.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Dipankarasrijnana [=Dipamkarasrijnana = Atisa]:</w:t>
      </w:r>
    </w:p>
    <w:p>
      <w:pPr>
        <w:ind w:left="360"/>
      </w:pPr>
      <w:r>
        <w:rPr>
          <w:i/>
        </w:rPr>
        <w:t xml:space="preserve">Sutrarthasamuccayopadesa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38</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sūtrārthasamuccayopadeśaḥ</w:t>
      </w:r>
    </w:p>
    <w:p>
      <w:pPr>
        <w:ind w:left="360"/>
      </w:pPr>
      <w:r>
        <w:rPr>
          <w:i/>
        </w:rPr>
        <w:t xml:space="preserve"/>
      </w:r>
    </w:p>
    <w:p>
      <w:pPr>
        <w:ind w:left="360"/>
      </w:pPr>
      <w:r>
        <w:rPr>
          <w:i/>
        </w:rPr>
        <w:t xml:space="preserve">namo ratnatrayāya</w:t>
      </w:r>
    </w:p>
    <w:p>
      <w:pPr>
        <w:ind w:left="360"/>
      </w:pPr>
      <w:r>
        <w:rPr>
          <w:i/>
        </w:rPr>
        <w:t xml:space="preserve"/>
      </w:r>
    </w:p>
    <w:p>
      <w:pPr>
        <w:ind w:left="360"/>
      </w:pPr>
      <w:r>
        <w:rPr>
          <w:i/>
        </w:rPr>
        <w:t xml:space="preserve">saṃdṛśya gambhīramudāramabdhyākāśopamaṃ sūtrasumātṛkāṃ ca /</w:t>
      </w:r>
    </w:p>
    <w:p>
      <w:pPr>
        <w:ind w:left="360"/>
      </w:pPr>
      <w:r>
        <w:rPr>
          <w:i/>
        </w:rPr>
        <w:t xml:space="preserve">śrīmadgurorāsyasamudgatārthān duṣprāpaṇīyāṃn vilikhāmi cāham // 1 //</w:t>
      </w:r>
    </w:p>
    <w:p>
      <w:pPr>
        <w:ind w:left="360"/>
      </w:pPr>
      <w:r>
        <w:rPr>
          <w:i/>
        </w:rPr>
        <w:t xml:space="preserve"/>
      </w:r>
    </w:p>
    <w:p>
      <w:pPr>
        <w:ind w:left="360"/>
      </w:pPr>
      <w:r>
        <w:rPr>
          <w:i/>
        </w:rPr>
        <w:t xml:space="preserve">atra bodhisattvānāṃ ratnopamāḥ pañcāśad dharmāḥ prāṇopamādayaḥ / tān abhidhāsye kiñcit / tadyathā-</w:t>
      </w:r>
    </w:p>
    <w:p>
      <w:pPr>
        <w:ind w:left="360"/>
      </w:pPr>
      <w:r>
        <w:rPr>
          <w:i/>
        </w:rPr>
        <w:t xml:space="preserve">āyurjīvitamādhāra ūṣmavijñānayorhi yaḥ / 2 a ba /</w:t>
      </w:r>
    </w:p>
    <w:p>
      <w:pPr>
        <w:ind w:left="360"/>
      </w:pPr>
      <w:r>
        <w:rPr>
          <w:i/>
        </w:rPr>
        <w:t xml:space="preserve">yathā sattvāḥ prāṇeṣu snihyantaḥ prāṇāṃścāśrayante, tathā bodhisattvā api prāṇopamabodhicitte snihyantastadāśrayante / mātāpitṛsamo dharmastu śūnyatā-karuṇe / tadanotpāde na bodhisattvasambhavaḥ / gṛhiṇīvat mṛti-śikṣā-karmaṇisaṃcitisaṃjñāni ahorātraṃ triḥ samāgamaḥ / gṛhavad daśa kuśalāni / imāmi tu gṛhameva durgatidvārapidhānāt / dhanopamāni āryasaptadhanāni, alpecchatā, saṃtoṣaśca / mitravat tridhātuprayogaṃ kurvannapi nirvāṇāśayatā, vipuladāne 'pi vipākanirapekṣatā, sarvadharmānutpādajñāne 'pi karmavipākānutsargaḥ, sarvadharmanairātmyajñāne 'pi sattveṣu karuṇotpādaḥ / mūlasamāḥ śraddhā, śravaṇaṃ, tyāgaḥ , kṣāntiśca / kṣetropamaṃ śīlam / bandhusamāḥ daśapāramitāḥ / ācāryopamāstu ṣaḍanusmṛtayaḥ / upādhyāyopamāstu āryakāśyapa-paripṛcchāsūtre bodhicittāvismaraṇāya catvāro dharmāḥ / śreṣṭhisamāḥ śikṣāsamuccaye caturdaśāpakārapratipakṣāḥ / bhaginīsamāni caturapramāṇāni /</w:t>
      </w:r>
    </w:p>
    <w:p>
      <w:pPr>
        <w:ind w:left="360"/>
      </w:pPr>
      <w:r>
        <w:rPr>
          <w:i/>
        </w:rPr>
        <w:t xml:space="preserve"/>
      </w:r>
    </w:p>
    <w:p>
      <w:pPr>
        <w:ind w:left="360"/>
      </w:pPr>
      <w:r>
        <w:rPr>
          <w:i/>
        </w:rPr>
        <w:t xml:space="preserve">dāsopamāni catuḥsaṃgrahavastūni / prajopamastu śva-dāsa-cāṇḍālavadahaṅkāra-nāśaḥ / netropame tu āśayādhyāśayaviśuddhī / dhātrīsamaṃ kalyāṇamitram / rājopamaṃ triratnam / toyasaṃkāropamā trimaṇḍalapariśuddhiḥ / mārgadarśakasamāḥ smṛti-samprajanya-yoniśomanasikārāpramādāḥ, caturviparyāsapratipakṣasevanañca / carrnavat sattvāparityāgānugrahau / alaṅkāropamāḥ śraddhā, śīlaṃ, tyāgaḥ, śrutaṃ, prajñā ca / vyādhipīḍopamaṃ tu ādhyātmikabāhyavastvabhiniviṣṭacittam / hatacittapuruṣavat gṛhastho bodhisattva evaṃ vicārayati- kadāhaṃ brahmacārī bhaveyam / pravrajita evaṃ cintayati- kadāhaṃ jagato duḥkhāni moktuṃ kṣama iti / kusīdopamaṃ gṛhasthena kṣetrādīnām aparityāgaḥ / pravrajitena dauḥśīlyādīnāmaprahāṇam / śīlaskandhasūtre- 'bhikṣavaḥ, pravrajitena hastiyuddhadarśanamapi mithyājīva iti uktam /</w:t>
      </w:r>
    </w:p>
    <w:p>
      <w:pPr>
        <w:ind w:left="360"/>
      </w:pPr>
      <w:r>
        <w:rPr>
          <w:i/>
        </w:rPr>
        <w:t xml:space="preserve"/>
      </w:r>
    </w:p>
    <w:p>
      <w:pPr>
        <w:ind w:left="360"/>
      </w:pPr>
      <w:r>
        <w:rPr>
          <w:i/>
        </w:rPr>
        <w:t xml:space="preserve">susvabhāvopamo yoniśomanasikāravān / mūkopamaḥ paradoṣa-bhrāntyanākhyātā, svaguṇānākhyātā, aparanindakaśca / andhopamo 'paradoṣadraṣṭā / gṛhītacauropamaḥ saddharmavināśe saddharmagrāhakaḥ / bālopamaḥ suvāk, sphūrtimān, sukhadaḥ, sutoṣaḥ, supoṣaḥ, subharaḥ, santuṣṭaśca / dūtopamastu bodhisattvo bahvartho bahukriya udāracittaśca / amātyopamo dṛḍhapratijñaḥ / paṇḍitopamo 'pratihatasattvaḥ pratyupakārī ca / śiṣyopamastu trirdivā triśca rātrau guruparyupāsakaḥ, kṛtapuṇyasambhārasañcayaḥ saṃvarapoṣakaśca / pratyutthāpakopamaḥ sarvasattvabuddhatvaprāpaṇapūrvam svabuddhatvakāmaḥ / andhanāyakopamaḥ svabuddhabhāvapūrva parārthakriyāḥ / prathamakalpamanuṣyopama ācaraṇa-śīla-jīvikā-vidhi-dṛṣṭisampannaḥ / sakāmapuruṣopamaḥ samastacaryāpathaparārthapariṇāmanaḥ, yathā- 'āryaratnameghasūtroktam' / andhakāropamo mahāmadhyamakārthanityavāsaḥ / ghātakopamastyaktamithyādṛṣṭyutpādaḥ / cauropamaḥ tyaktapramādānādaraḥ / śatrūpamastu ahrīpramādaḥ / mūrkhopamaḥ smṛti-samprajanyavirahitaḥ / mattopamaḥ catuḥkṛṣṇaḥ / tiryagupamo 'jñātaśikṣānayaḥ / vadhikopamo niṣkaruṇācāraḥ / akṛtajñopamastyaktaprātimokṣasaṃvaraḥ / anāthopama upāyakauśalyarahitaḥ / unmattopamaḥ kāryākāryānabhijñatā /</w:t>
      </w:r>
    </w:p>
    <w:p>
      <w:pPr>
        <w:ind w:left="360"/>
      </w:pPr>
      <w:r>
        <w:rPr>
          <w:i/>
        </w:rPr>
        <w:t xml:space="preserve"/>
      </w:r>
    </w:p>
    <w:p>
      <w:pPr>
        <w:ind w:left="360"/>
      </w:pPr>
      <w:r>
        <w:rPr>
          <w:i/>
        </w:rPr>
        <w:t xml:space="preserve">mārābhibhūtopamaḥ pañca-pañcāśad-dvātriṃśadāntarāyikadharmāmabhijñatā / ke ca (te) pañcapañcāśad? 'āryabodhisattvapiṭake' tadyathā- āntarāyika eko dharmaḥ- pramādaḥ / āntarāyikau dvau dharmau-ahrīkyam anapatrāpyañca / trayaḥ- rāgo dveṣo mohaśca / catvāraḥ- catasraḥ asadgatayaḥ / pañcaprāṇātipāto 'dattādānam kāmamithyācāro mṛṣāvādo madyapānaṃ ca / ṣaḍ-buddha-dharma-saṃgha-śīla-ācārya-jyeṣṭhānādaraḥ / sapta- saptavidhā mānāḥ / aṣṭau-mithyāṣṭakam / nava- navadhā cittāghātavastūni / daśa- daśākuśalāni iti prāptam /</w:t>
      </w:r>
    </w:p>
    <w:p>
      <w:pPr>
        <w:ind w:left="360"/>
      </w:pPr>
      <w:r>
        <w:rPr>
          <w:i/>
        </w:rPr>
        <w:t xml:space="preserve"/>
      </w:r>
    </w:p>
    <w:p>
      <w:pPr>
        <w:ind w:left="360"/>
      </w:pPr>
      <w:r>
        <w:rPr>
          <w:i/>
        </w:rPr>
        <w:t xml:space="preserve">dvātriṃśad āntarāyikā dharmā api 'āryamahāyānopadeśasūtre' tadyathā- 'putri! mahāyānāntarāyikā dharmāstu dvātriṃśat / tairāntarāyikaiḥ sarvajñatāyāṃ śīghraṃ na niryāṇaṃ bhavati / ke ca dvātriṃśat? tadyathā- śrāvakapratyekabuddhayānakāmitā, indrabrahmatvakāmitā, janmasaṃsthabrahmacaryam, kuśalamūlaikarāgaḥ, bhogasampatmātsaryam, sattvaviṣamadānam, śīlaśaithilyam, paracittārakṣaṇam, vyāpāda-pratighānuśayaḥ, taccittalayaḥ, muṣitasmṛtitā, śravaṇānarthikatā, avicāraṇā, anāryacaryā, mānātimānavivṛddhiḥ, kāya-vāk-citta-karmāpariśuddhiḥ, saddharmāparirakṣaṇam, ācāryadharmapraticchādanam, saṃgrahavastūtsargaḥ, sammodanīyadharmatyāgaḥ, pāpamitrasevanam, bodhyapariṇāmaneti triskandhavipakṣatā, alpakuśalamūlamanyanā, anupāyapatitabuddhiḥ, parāṅmukhībhūya triratnāśaṃsanam, bodhisattvavyāpādacintanam / aśrutadharmaprahāṇam, mārakarmānavabodhaḥ, lokāyatamantragrahaṇam, sattvāparipācanam, saṃsārādaparikheda', iti /</w:t>
      </w:r>
    </w:p>
    <w:p>
      <w:pPr>
        <w:ind w:left="360"/>
      </w:pPr>
      <w:r>
        <w:rPr>
          <w:i/>
        </w:rPr>
        <w:t xml:space="preserve"/>
      </w:r>
    </w:p>
    <w:p>
      <w:pPr>
        <w:ind w:left="360"/>
      </w:pPr>
      <w:r>
        <w:rPr>
          <w:i/>
        </w:rPr>
        <w:t xml:space="preserve">'putri! dvātriṃśad ime mahāyānasya āntarāyikāḥ samyak vyapadiṣṭāḥ / tairantarāyaiḥ sarvajñatā' niḥsaraṇam / kiṃ tarhi? tathāpi putri, yāvanto hi mahāyānaguṇā antarāyā api tāvantastāvad ityuktam / api ca, aprameyā antarāyadharmā bahuṣu sūtreṣu dṛśyante, kintu atra granthagauravāt na nirupyante / etanmārgasthīkṛtādikarmikabodhisattvaistattatsūtreṣu draṣṭavyam, āsthitaye ca prayatitavyam /' aparāṇyapi sāṃkathyāni bahūni vartante-sughoraparuṣaṃ suduḥsahaṃ dukhaṃ ciraṃ sahyata idamapi mahadāścaryam / caturoghavikṣiptaṃ paunaḥpunyena kaṅkālayānārohaṇaṃ tadapi mahadāścaryam / bhāryā gṛhaṃ ca prahāya suvratādāne 'pi sadā kāyavāṅmanovikṣepa idamapi mahadāścaryam / svalpamātrasyāpi kuśalamūlasya abhāve 'pi tasyaivārthato buddhajñānagaveṣaṇam idamapi mahadāścaryam pratimokṣaśikṣābhāve 'pi- mahāyānaśreṣṭhabodhidvayagaveṣaṇam idamapi mahadāścaryam / ityādiṣu mahāścaryeṣu bahuṣvapi satsu, jambūdvīpapuruṣasya vikalpācārāḥ kathaṃ vaktuṃ śakyante / tasmād bhavanto muktikāmā vidvāṃsastairunmattaiḥ saha akṛtasaṃsargā apramattās tiṣṭhantu / evaṃ te karuṇāviṣayatvavyatiriktāḥ uttamamārgavyapadeśe 'pi tatra na praviśanti, kimahaṃ karavāṇi / yāvad abhijñatā na prāpyate tāvad anyeṣāṃ vipākāsaṃbhavāt khaḍgavat sthātavyam / sadgururgaveṣaṇīyaḥ, sadā sūtrāṇi ca draṣṭavyāni /</w:t>
      </w:r>
    </w:p>
    <w:p>
      <w:pPr>
        <w:ind w:left="360"/>
      </w:pPr>
      <w:r>
        <w:rPr>
          <w:i/>
        </w:rPr>
        <w:t xml:space="preserve"/>
      </w:r>
    </w:p>
    <w:p>
      <w:pPr>
        <w:ind w:left="360"/>
      </w:pPr>
      <w:r>
        <w:rPr>
          <w:i/>
        </w:rPr>
        <w:t xml:space="preserve">sūtrasamuccayopadeśo mahāvidvadācāryadīpaṅkaraśrījñāna-viracitaḥ samāptaḥ //</w:t>
      </w:r>
    </w:p>
    <w:p>
      <w:pPr>
        <w:ind w:left="360"/>
      </w:pPr>
      <w:r>
        <w:rPr>
          <w:i/>
        </w:rPr>
        <w:t xml:space="preserve"/>
      </w:r>
    </w:p>
    <w:p>
      <w:pPr>
        <w:ind w:left="360"/>
      </w:pPr>
      <w:r>
        <w:rPr>
          <w:i/>
        </w:rPr>
        <w:t xml:space="preserve">tenaiva bhāratīyamahopādhyāyena mahāsaṃśodhakalokacakṣuṣā jayaśīlena (chul khrimas rgyal va) ca anūdya sampādya ca nirṇītaḥ //</w:t>
      </w:r>
    </w:p>
    <w:p>
      <w:pPr>
        <w:ind w:left="360"/>
      </w:pPr>
      <w:r>
        <w:rPr>
          <w:color w:val="555555"/>
          <w:sz w:val="18"/>
        </w:rPr>
        <w:t xml:space="preserve">— Dīpaṃkaraśrījñāna [= Atīśa]: Sūtrārthasamuccayopadeśa (Academic edition — see source file header)</w:t>
      </w:r>
    </w:p>
    <w:p/>
  </w:body>
</w:document>
</file>