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Bhavasaṅkrāntiparikathā (reconstructed text)</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Bhavasaṅkrāntiparikathā (reconstructed text).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http://gretil.sub.uni-goettingen.de/gretil/corpustei/sa_nAgArjuna-bhavasaGkrAntiparikathA.xml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 Aiswamy Shastri: Bhavasankrantiparikatha. Madras : Adyar Library, 1938, pp.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Bhavasaṅkrāntiparikathā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Bhavasamkrantiparikatha (reconstructed text)</w:t>
      </w:r>
    </w:p>
    <w:p>
      <w:pPr>
        <w:ind w:left="360"/>
      </w:pPr>
      <w:r>
        <w:rPr>
          <w:i/>
        </w:rPr>
        <w:t xml:space="preserve">Based on the edition by Pandit Aiswamy Shastri: Bhavasankrantiparikatha.</w:t>
      </w:r>
    </w:p>
    <w:p>
      <w:pPr>
        <w:ind w:left="360"/>
      </w:pPr>
      <w:r>
        <w:rPr>
          <w:i/>
        </w:rPr>
        <w:t xml:space="preserve">Madras : Adyar Library, 1938, pp.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nāgārjuna: bhavasaṅkrāntiparikathā</w:t>
      </w:r>
    </w:p>
    <w:p>
      <w:pPr>
        <w:ind w:left="360"/>
      </w:pPr>
      <w:r>
        <w:rPr>
          <w:i/>
        </w:rPr>
        <w:t xml:space="preserve"/>
      </w:r>
    </w:p>
    <w:p>
      <w:pPr>
        <w:ind w:left="360"/>
      </w:pPr>
      <w:r>
        <w:rPr>
          <w:i/>
        </w:rPr>
        <w:t xml:space="preserve">namaḥ kumārabhūtāya mañjuśriye /</w:t>
      </w:r>
    </w:p>
    <w:p>
      <w:pPr>
        <w:ind w:left="360"/>
      </w:pPr>
      <w:r>
        <w:rPr>
          <w:i/>
        </w:rPr>
        <w:t xml:space="preserve"/>
      </w:r>
    </w:p>
    <w:p>
      <w:pPr>
        <w:ind w:left="360"/>
      </w:pPr>
      <w:r>
        <w:rPr>
          <w:i/>
        </w:rPr>
        <w:t xml:space="preserve">bhāvānna jāyate 'bhāvo nābhāvādapi jāyate /</w:t>
      </w:r>
    </w:p>
    <w:p>
      <w:pPr>
        <w:ind w:left="360"/>
      </w:pPr>
      <w:r>
        <w:rPr>
          <w:i/>
        </w:rPr>
        <w:t xml:space="preserve">bhāva utpaddyate nityaṃ bhābo bhrāntiḥ khapuṣpavat // 1 //</w:t>
      </w:r>
    </w:p>
    <w:p>
      <w:pPr>
        <w:ind w:left="360"/>
      </w:pPr>
      <w:r>
        <w:rPr>
          <w:i/>
        </w:rPr>
        <w:t xml:space="preserve"/>
      </w:r>
    </w:p>
    <w:p>
      <w:pPr>
        <w:ind w:left="360"/>
      </w:pPr>
      <w:r>
        <w:rPr>
          <w:i/>
        </w:rPr>
        <w:t xml:space="preserve">sati dharme nabhastulye khatulyaṃ jāyate param /</w:t>
      </w:r>
    </w:p>
    <w:p>
      <w:pPr>
        <w:ind w:left="360"/>
      </w:pPr>
      <w:r>
        <w:rPr>
          <w:i/>
        </w:rPr>
        <w:t xml:space="preserve">pratītya sarva khasamaṃ bhāvastasmādabhāvavān // 2 //</w:t>
      </w:r>
    </w:p>
    <w:p>
      <w:pPr>
        <w:ind w:left="360"/>
      </w:pPr>
      <w:r>
        <w:rPr>
          <w:i/>
        </w:rPr>
        <w:t xml:space="preserve"/>
      </w:r>
    </w:p>
    <w:p>
      <w:pPr>
        <w:ind w:left="360"/>
      </w:pPr>
      <w:r>
        <w:rPr>
          <w:i/>
        </w:rPr>
        <w:t xml:space="preserve">sbabhāvataḥ karma nāsti heturnāsti phalaṃ na ca /</w:t>
      </w:r>
    </w:p>
    <w:p>
      <w:pPr>
        <w:ind w:left="360"/>
      </w:pPr>
      <w:r>
        <w:rPr>
          <w:i/>
        </w:rPr>
        <w:t xml:space="preserve">na viddyata idaṃ sarbaṃ loko nāsti na bhañjanam // 3 //</w:t>
      </w:r>
    </w:p>
    <w:p>
      <w:pPr>
        <w:ind w:left="360"/>
      </w:pPr>
      <w:r>
        <w:rPr>
          <w:i/>
        </w:rPr>
        <w:t xml:space="preserve"/>
      </w:r>
    </w:p>
    <w:p>
      <w:pPr>
        <w:ind w:left="360"/>
      </w:pPr>
      <w:r>
        <w:rPr>
          <w:i/>
        </w:rPr>
        <w:t xml:space="preserve">anutpannaśca yo bhāvaḥ paraṃ (sa) janayetkatham /</w:t>
      </w:r>
    </w:p>
    <w:p>
      <w:pPr>
        <w:ind w:left="360"/>
      </w:pPr>
      <w:r>
        <w:rPr>
          <w:i/>
        </w:rPr>
        <w:t xml:space="preserve">lokaḥ prathamato 'jātaḥ kenāpi na hi nirmitaḥ /</w:t>
      </w:r>
    </w:p>
    <w:p>
      <w:pPr>
        <w:ind w:left="360"/>
      </w:pPr>
      <w:r>
        <w:rPr>
          <w:i/>
        </w:rPr>
        <w:t xml:space="preserve">somasiṃhapurītulyo loko bhramyatyanarthake // 4 //</w:t>
      </w:r>
    </w:p>
    <w:p>
      <w:pPr>
        <w:ind w:left="360"/>
      </w:pPr>
      <w:r>
        <w:rPr>
          <w:i/>
        </w:rPr>
        <w:t xml:space="preserve"/>
      </w:r>
    </w:p>
    <w:p>
      <w:pPr>
        <w:ind w:left="360"/>
      </w:pPr>
      <w:r>
        <w:rPr>
          <w:i/>
        </w:rPr>
        <w:t xml:space="preserve">loko vikalpadutpanno vikalpaścittasaṃbhavaḥ /</w:t>
      </w:r>
    </w:p>
    <w:p>
      <w:pPr>
        <w:ind w:left="360"/>
      </w:pPr>
      <w:r>
        <w:rPr>
          <w:i/>
        </w:rPr>
        <w:t xml:space="preserve">cittaṃ hi kāyāśrayakaṃ tasmātkāyo vicāryate // 5 //</w:t>
      </w:r>
    </w:p>
    <w:p>
      <w:pPr>
        <w:ind w:left="360"/>
      </w:pPr>
      <w:r>
        <w:rPr>
          <w:i/>
        </w:rPr>
        <w:t xml:space="preserve"/>
      </w:r>
    </w:p>
    <w:p>
      <w:pPr>
        <w:ind w:left="360"/>
      </w:pPr>
      <w:r>
        <w:rPr>
          <w:i/>
        </w:rPr>
        <w:t xml:space="preserve">rūpaṃ śūnyaṃ vedanā niḥsvabhāvā saṃjñā nāste nāsti saṃskārabhāvaḥ /</w:t>
      </w:r>
    </w:p>
    <w:p>
      <w:pPr>
        <w:ind w:left="360"/>
      </w:pPr>
      <w:r>
        <w:rPr>
          <w:i/>
        </w:rPr>
        <w:t xml:space="preserve">bhūtaṃ hitvā cittacaitte ca nastastasmātkāyaḥ kalpahīnasvabhāvaḥ // 6 //</w:t>
      </w:r>
    </w:p>
    <w:p>
      <w:pPr>
        <w:ind w:left="360"/>
      </w:pPr>
      <w:r>
        <w:rPr>
          <w:i/>
        </w:rPr>
        <w:t xml:space="preserve"/>
      </w:r>
    </w:p>
    <w:p>
      <w:pPr>
        <w:ind w:left="360"/>
      </w:pPr>
      <w:r>
        <w:rPr>
          <w:i/>
        </w:rPr>
        <w:t xml:space="preserve">citta nāsti na dharmāste na kāyo nāpi dhātavaḥ /</w:t>
      </w:r>
    </w:p>
    <w:p>
      <w:pPr>
        <w:ind w:left="360"/>
      </w:pPr>
      <w:r>
        <w:rPr>
          <w:i/>
        </w:rPr>
        <w:t xml:space="preserve">advayīkaraṇaṃ hīdaṃ tattvaṃ vidvadbhirucyate // 7 //</w:t>
      </w:r>
    </w:p>
    <w:p>
      <w:pPr>
        <w:ind w:left="360"/>
      </w:pPr>
      <w:r>
        <w:rPr>
          <w:i/>
        </w:rPr>
        <w:t xml:space="preserve"/>
      </w:r>
    </w:p>
    <w:p>
      <w:pPr>
        <w:ind w:left="360"/>
      </w:pPr>
      <w:r>
        <w:rPr>
          <w:i/>
        </w:rPr>
        <w:t xml:space="preserve">anālambamidaṃ sarvamanālambaṃ prabhāṣitam /</w:t>
      </w:r>
    </w:p>
    <w:p>
      <w:pPr>
        <w:ind w:left="360"/>
      </w:pPr>
      <w:r>
        <w:rPr>
          <w:i/>
        </w:rPr>
        <w:t xml:space="preserve">kṛtvā matimanālambāmanālambaṃ samuddhitaṃ // 8 //</w:t>
      </w:r>
    </w:p>
    <w:p>
      <w:pPr>
        <w:ind w:left="360"/>
      </w:pPr>
      <w:r>
        <w:rPr>
          <w:i/>
        </w:rPr>
        <w:t xml:space="preserve"/>
      </w:r>
    </w:p>
    <w:p>
      <w:pPr>
        <w:ind w:left="360"/>
      </w:pPr>
      <w:r>
        <w:rPr>
          <w:i/>
        </w:rPr>
        <w:t xml:space="preserve">dānaśīlakṣamāvīryadhyānādau suniṣevite /</w:t>
      </w:r>
    </w:p>
    <w:p>
      <w:pPr>
        <w:ind w:left="360"/>
      </w:pPr>
      <w:r>
        <w:rPr>
          <w:i/>
        </w:rPr>
        <w:t xml:space="preserve">acireṇaiva kālena paramāṃ bodhimāpsyati // 9 //</w:t>
      </w:r>
    </w:p>
    <w:p>
      <w:pPr>
        <w:ind w:left="360"/>
      </w:pPr>
      <w:r>
        <w:rPr>
          <w:i/>
        </w:rPr>
        <w:t xml:space="preserve"/>
      </w:r>
    </w:p>
    <w:p>
      <w:pPr>
        <w:ind w:left="360"/>
      </w:pPr>
      <w:r>
        <w:rPr>
          <w:i/>
        </w:rPr>
        <w:t xml:space="preserve">upāyaprajñayosthitvā sattvāṃśca karuṇāpayet /</w:t>
      </w:r>
    </w:p>
    <w:p>
      <w:pPr>
        <w:ind w:left="360"/>
      </w:pPr>
      <w:r>
        <w:rPr>
          <w:i/>
        </w:rPr>
        <w:t xml:space="preserve">sarvajñānaṃ śighrameva lapsyate nahi saṃśayaḥ // 10 //</w:t>
      </w:r>
    </w:p>
    <w:p>
      <w:pPr>
        <w:ind w:left="360"/>
      </w:pPr>
      <w:r>
        <w:rPr>
          <w:i/>
        </w:rPr>
        <w:t xml:space="preserve"/>
      </w:r>
    </w:p>
    <w:p>
      <w:pPr>
        <w:ind w:left="360"/>
      </w:pPr>
      <w:r>
        <w:rPr>
          <w:i/>
        </w:rPr>
        <w:t xml:space="preserve">nāmamātramidaṃ sarvaṃ saṃjñāmātre pratiṣṭhitam /</w:t>
      </w:r>
    </w:p>
    <w:p>
      <w:pPr>
        <w:ind w:left="360"/>
      </w:pPr>
      <w:r>
        <w:rPr>
          <w:i/>
        </w:rPr>
        <w:t xml:space="preserve">nābhidhānātpṛthagbhūtamabhidheyaṃ na vidyate // 11 //</w:t>
      </w:r>
    </w:p>
    <w:p>
      <w:pPr>
        <w:ind w:left="360"/>
      </w:pPr>
      <w:r>
        <w:rPr>
          <w:i/>
        </w:rPr>
        <w:t xml:space="preserve"/>
      </w:r>
    </w:p>
    <w:p>
      <w:pPr>
        <w:ind w:left="360"/>
      </w:pPr>
      <w:r>
        <w:rPr>
          <w:i/>
        </w:rPr>
        <w:t xml:space="preserve">anāmakāḥ sarvadharmā nirātmānaḥ prakīrtitāḥ /</w:t>
      </w:r>
    </w:p>
    <w:p>
      <w:pPr>
        <w:ind w:left="360"/>
      </w:pPr>
      <w:r>
        <w:rPr>
          <w:i/>
        </w:rPr>
        <w:t xml:space="preserve">ime dharmā abhūtāśca kalpanāyāḥ samuddhitāḥ /</w:t>
      </w:r>
    </w:p>
    <w:p>
      <w:pPr>
        <w:ind w:left="360"/>
      </w:pPr>
      <w:r>
        <w:rPr>
          <w:i/>
        </w:rPr>
        <w:t xml:space="preserve">kalpanā sāpi śūnyeyaṃ yayā śūnyeti kalpitāḥ // 12 //</w:t>
      </w:r>
    </w:p>
    <w:p>
      <w:pPr>
        <w:ind w:left="360"/>
      </w:pPr>
      <w:r>
        <w:rPr>
          <w:i/>
        </w:rPr>
        <w:t xml:space="preserve"/>
      </w:r>
    </w:p>
    <w:p>
      <w:pPr>
        <w:ind w:left="360"/>
      </w:pPr>
      <w:r>
        <w:rPr>
          <w:i/>
        </w:rPr>
        <w:t xml:space="preserve">cakṣu paśyati rūpāṇi tattvavaktrā yaducyate /</w:t>
      </w:r>
    </w:p>
    <w:p>
      <w:pPr>
        <w:ind w:left="360"/>
      </w:pPr>
      <w:r>
        <w:rPr>
          <w:i/>
        </w:rPr>
        <w:t xml:space="preserve">mithyābhimānalokasya sāṃvṛtaṃ satyamīritam // 13 //</w:t>
      </w:r>
    </w:p>
    <w:p>
      <w:pPr>
        <w:ind w:left="360"/>
      </w:pPr>
      <w:r>
        <w:rPr>
          <w:i/>
        </w:rPr>
        <w:t xml:space="preserve"/>
      </w:r>
    </w:p>
    <w:p>
      <w:pPr>
        <w:ind w:left="360"/>
      </w:pPr>
      <w:r>
        <w:rPr>
          <w:i/>
        </w:rPr>
        <w:t xml:space="preserve">sāmagryā darśanaṃ yatra prakāśayati nāyakaḥ /</w:t>
      </w:r>
    </w:p>
    <w:p>
      <w:pPr>
        <w:ind w:left="360"/>
      </w:pPr>
      <w:r>
        <w:rPr>
          <w:i/>
        </w:rPr>
        <w:t xml:space="preserve">prāhopacārabhūmiṃ tāṃ paramārthasya buddhimān // 14 //</w:t>
      </w:r>
    </w:p>
    <w:p>
      <w:pPr>
        <w:ind w:left="360"/>
      </w:pPr>
      <w:r>
        <w:rPr>
          <w:i/>
        </w:rPr>
        <w:t xml:space="preserve"/>
      </w:r>
    </w:p>
    <w:p>
      <w:pPr>
        <w:ind w:left="360"/>
      </w:pPr>
      <w:r>
        <w:rPr>
          <w:i/>
        </w:rPr>
        <w:t xml:space="preserve">na cakṣuḥ prekṣate rūpaṃ mano dharmānnvetti ca /</w:t>
      </w:r>
    </w:p>
    <w:p>
      <w:pPr>
        <w:ind w:left="360"/>
      </w:pPr>
      <w:r>
        <w:rPr>
          <w:i/>
        </w:rPr>
        <w:t xml:space="preserve">etattu paraṃ satyaṃ lokasya viṣayo na yat // 15 //</w:t>
      </w:r>
    </w:p>
    <w:p>
      <w:pPr>
        <w:ind w:left="360"/>
      </w:pPr>
      <w:r>
        <w:rPr>
          <w:i/>
        </w:rPr>
        <w:t xml:space="preserve"/>
      </w:r>
    </w:p>
    <w:p>
      <w:pPr>
        <w:ind w:left="360"/>
      </w:pPr>
      <w:r>
        <w:rPr>
          <w:i/>
        </w:rPr>
        <w:t xml:space="preserve">cakṣurnāsti na rūpañca dṛśyaṃ nāsti na manaskriyā /</w:t>
      </w:r>
    </w:p>
    <w:p>
      <w:pPr>
        <w:ind w:left="360"/>
      </w:pPr>
      <w:r>
        <w:rPr>
          <w:i/>
        </w:rPr>
        <w:t xml:space="preserve">cittaṃ svapnasamaṃ bhrāntiḥ sarvaṃ na sadasanna ca // 16 //</w:t>
      </w:r>
    </w:p>
    <w:p>
      <w:pPr>
        <w:ind w:left="360"/>
      </w:pPr>
      <w:r>
        <w:rPr>
          <w:i/>
        </w:rPr>
        <w:t xml:space="preserve"/>
      </w:r>
    </w:p>
    <w:p>
      <w:pPr>
        <w:ind w:left="360"/>
      </w:pPr>
      <w:r>
        <w:rPr>
          <w:i/>
        </w:rPr>
        <w:t xml:space="preserve">ācārya āryanāgārjunakṛta bhavasaṅkrāntiparikathā sampūrṇā //</w:t>
      </w:r>
    </w:p>
    <w:p>
      <w:pPr>
        <w:ind w:left="360"/>
      </w:pPr>
      <w:r>
        <w:rPr>
          <w:color w:val="555555"/>
          <w:sz w:val="18"/>
        </w:rPr>
        <w:t xml:space="preserve">— Nāgārjuna: Bhavasaṅkrāntiparikathā (reconstructed text) (Academic edition — see source file header)</w:t>
      </w:r>
    </w:p>
    <w:p/>
  </w:body>
</w:document>
</file>