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Abhinavagupta: Bhairavastava</w:t>
      </w:r>
    </w:p>
    <w:p>
      <w:r>
        <w:rPr>
          <w:color w:val="555555"/>
          <w:sz w:val="20"/>
        </w:rPr>
        <w:t xml:space="preserve">Exported from Holy-Writings.com on 2026-06-19 - 1 clipping</w:t>
      </w:r>
    </w:p>
    <w:p>
      <w:pPr>
        <w:ind w:left="360"/>
      </w:pPr>
      <w:r>
        <w:rPr>
          <w:i/>
        </w:rPr>
        <w:t xml:space="preserve">Source: GRETIL (gretil.sub.uni-goettingen.de) — Sanskrit academic edition. Title: Abhinavagupta: Bhairavastava.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http://gretil.sub.uni-goettingen.de/gretil/corpustei/sa_abhinavagupta-bhairavastava.xml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Marino Faliero</w:t>
      </w:r>
    </w:p>
    <w:p>
      <w:pPr>
        <w:ind w:left="360"/>
      </w:pPr>
      <w:r>
        <w:rPr>
          <w:i/>
        </w:rPr>
        <w:t xml:space="preserve">## Contribution: Marino Faliero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Bhairavastava = AgBhaist,</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bhairstu.htm.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Abhinavagupta: Bhairavastava</w:t>
      </w:r>
    </w:p>
    <w:p>
      <w:pPr>
        <w:ind w:left="360"/>
      </w:pPr>
      <w:r>
        <w:rPr>
          <w:i/>
        </w:rPr>
        <w:t xml:space="preserve">Encoded by: Dott. Marino Faliero</w:t>
      </w:r>
    </w:p>
    <w:p>
      <w:pPr>
        <w:ind w:left="360"/>
      </w:pPr>
      <w:r>
        <w:rPr>
          <w:i/>
        </w:rPr>
        <w:t xml:space="preserve">Date: July 1998</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vyāptacarācarabhāvaviśeṣaṃ cinmayam ekam anantam anādim |</w:t>
      </w:r>
    </w:p>
    <w:p>
      <w:pPr>
        <w:ind w:left="360"/>
      </w:pPr>
      <w:r>
        <w:rPr>
          <w:i/>
        </w:rPr>
        <w:t xml:space="preserve">bhairavanātham anāthaśaraṇyaṃ tvanmayacittatayā hṛdi vande || AgBhaist_1</w:t>
      </w:r>
    </w:p>
    <w:p>
      <w:pPr>
        <w:ind w:left="360"/>
      </w:pPr>
      <w:r>
        <w:rPr>
          <w:i/>
        </w:rPr>
        <w:t xml:space="preserve"/>
      </w:r>
    </w:p>
    <w:p>
      <w:pPr>
        <w:ind w:left="360"/>
      </w:pPr>
      <w:r>
        <w:rPr>
          <w:i/>
        </w:rPr>
        <w:t xml:space="preserve">tvanmayam etad aśeṣam idānīṃ bhāti mama tvadanugrahaśaktyā |</w:t>
      </w:r>
    </w:p>
    <w:p>
      <w:pPr>
        <w:ind w:left="360"/>
      </w:pPr>
      <w:r>
        <w:rPr>
          <w:i/>
        </w:rPr>
        <w:t xml:space="preserve">tvaṃ ca maheśa sadaiva mamātmā svātmamayaṃ mama tena samastam || AgBhaist_2</w:t>
      </w:r>
    </w:p>
    <w:p>
      <w:pPr>
        <w:ind w:left="360"/>
      </w:pPr>
      <w:r>
        <w:rPr>
          <w:i/>
        </w:rPr>
        <w:t xml:space="preserve"/>
      </w:r>
    </w:p>
    <w:p>
      <w:pPr>
        <w:ind w:left="360"/>
      </w:pPr>
      <w:r>
        <w:rPr>
          <w:i/>
        </w:rPr>
        <w:t xml:space="preserve">svātmani viśvagaye tvayi nāthe tena na saṃsṛtibhītikathāsti |</w:t>
      </w:r>
    </w:p>
    <w:p>
      <w:pPr>
        <w:ind w:left="360"/>
      </w:pPr>
      <w:r>
        <w:rPr>
          <w:i/>
        </w:rPr>
        <w:t xml:space="preserve">satsv api durdharaduḥkhavimohatrāsavidhāyiṣu karmagaṇeṣu || AgBhaist_3</w:t>
      </w:r>
    </w:p>
    <w:p>
      <w:pPr>
        <w:ind w:left="360"/>
      </w:pPr>
      <w:r>
        <w:rPr>
          <w:i/>
        </w:rPr>
        <w:t xml:space="preserve"/>
      </w:r>
    </w:p>
    <w:p>
      <w:pPr>
        <w:ind w:left="360"/>
      </w:pPr>
      <w:r>
        <w:rPr>
          <w:i/>
        </w:rPr>
        <w:t xml:space="preserve">antaka māṃ prati mā dṛśam enāṃ krodhakarālatamāṃ vinidhehi |</w:t>
      </w:r>
    </w:p>
    <w:p>
      <w:pPr>
        <w:ind w:left="360"/>
      </w:pPr>
      <w:r>
        <w:rPr>
          <w:i/>
        </w:rPr>
        <w:t xml:space="preserve">śaṅkarasevanacintanadhīro bhīṣaṇabhairavaśaktimayo 'smi || AgBhaist_4</w:t>
      </w:r>
    </w:p>
    <w:p>
      <w:pPr>
        <w:ind w:left="360"/>
      </w:pPr>
      <w:r>
        <w:rPr>
          <w:i/>
        </w:rPr>
        <w:t xml:space="preserve"/>
      </w:r>
    </w:p>
    <w:p>
      <w:pPr>
        <w:ind w:left="360"/>
      </w:pPr>
      <w:r>
        <w:rPr>
          <w:i/>
        </w:rPr>
        <w:t xml:space="preserve">itthaṃ upoḍhabhavanmayasaṃviddīdhitidāritabhūritamisraḥ |</w:t>
      </w:r>
    </w:p>
    <w:p>
      <w:pPr>
        <w:ind w:left="360"/>
      </w:pPr>
      <w:r>
        <w:rPr>
          <w:i/>
        </w:rPr>
        <w:t xml:space="preserve">mṛtyuyamāntakakarmapiśācair nātha namo 'stu na jātu bibhemi || AgBhaist_5</w:t>
      </w:r>
    </w:p>
    <w:p>
      <w:pPr>
        <w:ind w:left="360"/>
      </w:pPr>
      <w:r>
        <w:rPr>
          <w:i/>
        </w:rPr>
        <w:t xml:space="preserve"/>
      </w:r>
    </w:p>
    <w:p>
      <w:pPr>
        <w:ind w:left="360"/>
      </w:pPr>
      <w:r>
        <w:rPr>
          <w:i/>
        </w:rPr>
        <w:t xml:space="preserve">proditasatyavibodhamarīciprekṣitaviśvapadārthasatattvaḥ |</w:t>
      </w:r>
    </w:p>
    <w:p>
      <w:pPr>
        <w:ind w:left="360"/>
      </w:pPr>
      <w:r>
        <w:rPr>
          <w:i/>
        </w:rPr>
        <w:t xml:space="preserve">bhāvaparāmṛtanirbharapūrṇe tvayy aham ātmani nirvṛtim emi || AgBhaist_6</w:t>
      </w:r>
    </w:p>
    <w:p>
      <w:pPr>
        <w:ind w:left="360"/>
      </w:pPr>
      <w:r>
        <w:rPr>
          <w:i/>
        </w:rPr>
        <w:t xml:space="preserve"/>
      </w:r>
    </w:p>
    <w:p>
      <w:pPr>
        <w:ind w:left="360"/>
      </w:pPr>
      <w:r>
        <w:rPr>
          <w:i/>
        </w:rPr>
        <w:t xml:space="preserve">mānasagocaram eti yadaiva kleśadaśā 'tanutāpavidhātrī [1] |</w:t>
      </w:r>
    </w:p>
    <w:p>
      <w:pPr>
        <w:ind w:left="360"/>
      </w:pPr>
      <w:r>
        <w:rPr>
          <w:i/>
        </w:rPr>
        <w:t xml:space="preserve">nātha tadaiva mama tvadabhedastotraparāmṛtavṛṣṭir udeti || AgBhaist_7</w:t>
      </w:r>
    </w:p>
    <w:p>
      <w:pPr>
        <w:ind w:left="360"/>
      </w:pPr>
      <w:r>
        <w:rPr>
          <w:i/>
        </w:rPr>
        <w:t xml:space="preserve"/>
      </w:r>
    </w:p>
    <w:p>
      <w:pPr>
        <w:ind w:left="360"/>
      </w:pPr>
      <w:r>
        <w:rPr>
          <w:i/>
        </w:rPr>
        <w:t xml:space="preserve">śaṅkara satyam idaṃ vratadānasnānatapo bhavatāpavidāri |</w:t>
      </w:r>
    </w:p>
    <w:p>
      <w:pPr>
        <w:ind w:left="360"/>
      </w:pPr>
      <w:r>
        <w:rPr>
          <w:i/>
        </w:rPr>
        <w:t xml:space="preserve">tāvakaśāstraparāmṛtacintā syandati cetasi nirvṛtidhārām || AgBhaist_8</w:t>
      </w:r>
    </w:p>
    <w:p>
      <w:pPr>
        <w:ind w:left="360"/>
      </w:pPr>
      <w:r>
        <w:rPr>
          <w:i/>
        </w:rPr>
        <w:t xml:space="preserve"/>
      </w:r>
    </w:p>
    <w:p>
      <w:pPr>
        <w:ind w:left="360"/>
      </w:pPr>
      <w:r>
        <w:rPr>
          <w:i/>
        </w:rPr>
        <w:t xml:space="preserve">nṛtyati gāyati hṛṣyati gāḍhaṃ saṃvid iyaṃ mama bhairavanātha |</w:t>
      </w:r>
    </w:p>
    <w:p>
      <w:pPr>
        <w:ind w:left="360"/>
      </w:pPr>
      <w:r>
        <w:rPr>
          <w:i/>
        </w:rPr>
        <w:t xml:space="preserve">tvāṃ priyam āpya sudarśanam ekaṃ durlabham anyajanaiḥ samayajñam || AgBhaist_9</w:t>
      </w:r>
    </w:p>
    <w:p>
      <w:pPr>
        <w:ind w:left="360"/>
      </w:pPr>
      <w:r>
        <w:rPr>
          <w:i/>
        </w:rPr>
        <w:t xml:space="preserve"/>
      </w:r>
    </w:p>
    <w:p>
      <w:pPr>
        <w:ind w:left="360"/>
      </w:pPr>
      <w:r>
        <w:rPr>
          <w:i/>
        </w:rPr>
        <w:t xml:space="preserve">vasurasapauṣe kṛṣṇadaśamyām abhinavaguptaḥ stavam imam akarot |</w:t>
      </w:r>
    </w:p>
    <w:p>
      <w:pPr>
        <w:ind w:left="360"/>
      </w:pPr>
      <w:r>
        <w:rPr>
          <w:i/>
        </w:rPr>
        <w:t xml:space="preserve">yena vibhur bhavamarusantāpaṃ śamayati janasya jhaṭiti dayāluḥ ||</w:t>
      </w:r>
    </w:p>
    <w:p>
      <w:pPr>
        <w:ind w:left="360"/>
      </w:pPr>
      <w:r>
        <w:rPr>
          <w:i/>
        </w:rPr>
        <w:t xml:space="preserve"/>
      </w:r>
    </w:p>
    <w:p>
      <w:pPr>
        <w:ind w:left="360"/>
      </w:pPr>
      <w:r>
        <w:rPr>
          <w:i/>
        </w:rPr>
        <w:t xml:space="preserve">samāptam stavam idam abhinavākhyam padyanavakam ||</w:t>
      </w:r>
    </w:p>
    <w:p>
      <w:pPr>
        <w:ind w:left="360"/>
      </w:pPr>
      <w:r>
        <w:rPr>
          <w:color w:val="555555"/>
          <w:sz w:val="18"/>
        </w:rPr>
        <w:t xml:space="preserve">— Abhinavagupta: Bhairavastava (Academic edition — see source file header)</w:t>
      </w:r>
    </w:p>
    <w:p/>
  </w:body>
</w:document>
</file>