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MA200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中阿含經 200 阿梨吒經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 一時佛遊舍衞國。在勝林給孤獨園。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爾時阿梨吒比丘。本伽陀婆梨。生如是惡見。 我知世尊如是説法。 行欲者無障礙。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諸比丘聞已。往至阿梨吒比丘所。問曰。 阿梨吒。汝實如是説。 我知世尊如是説法。 行欲者無障礙耶。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時阿梨吒答曰。 諸賢。我實知世尊如是説法。 行欲者無障礙。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諸比丘訶阿梨吒曰。 汝莫作是説。莫誣謗世尊。 誣謗世尊者不善。世尊亦不如是説。 阿梨吒。欲有障礙。 世尊無量方便説欲有障礙。 阿梨吒。汝可速捨此惡見也。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阿梨吒比丘爲諸比丘所訶已。如此惡見其強力執 而一向説。 此是眞實餘者虚妄。 如是再三。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衆多比丘不能令阿梨吒比丘捨此惡見。從坐起去。 往詣佛所稽首佛足。却坐一面 白曰。 世尊。阿梨吒比丘生如是惡見。 我知世尊如是説法。 行欲者無障礙。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世尊。我等聞已往詣阿梨吒比丘所。問曰。 阿梨吒。汝實如是説。 我知世尊如是説法。 行欲者無障礙耶。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阿梨吒比丘答我等曰。 諸賢。我實知世尊如是説法。 行欲者無障礙。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世尊。我等訶曰。 阿梨吒。汝莫作是説。莫誣謗世尊。 誣謗世尊者不善。世尊亦不如是説。 阿梨吒。欲有障礙。 世尊無量方便説欲有障礙。 阿梨吒。汝可速捨此惡見。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我等訶已。如此惡見其強力執 而一向説。 此是眞實餘者虚妄。 如是再三。 世尊。如我等不能令阿梨吒比丘捨此惡見。從坐起去。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世尊聞已告一比丘。 汝往阿梨吒比丘所。作如是語。 世尊呼汝。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於是一比丘受世尊教。 即從坐起稽首佛足遶三匝而去。 至阿梨吒比丘所。即語彼曰。 世尊呼汝。 阿梨吒比丘即詣佛所。稽首佛足却坐一面。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世尊問曰。 阿梨吒。實如是説。 我知世尊如是説法。 行欲者無障礙耶。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阿梨吒答曰。 世尊。我實知世尊如是説法。 行欲者無障礙。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世尊訶曰。 阿梨吒。汝云何知我如是説法。 汝從何口聞我如是説法。 汝愚癡人。 我不一向説。汝一向説耶。 汝愚癡人。 聞諸比丘共訶。 汝時應如法答。 我今當問諸比丘也。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於是世尊問諸比丘。 汝等亦如是知我如是説法 行欲者無障礙耶。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時諸比丘答曰 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世尊問曰。 汝等云何知我説法。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諸比丘答曰。 我等知世尊如是説法。 欲有障礙。 世尊説欲有障礙也。 欲如骨鎖。 世尊説欲如骨鎖也。 欲如肉臠。 世尊説欲如肉臠也。 欲如把炬。 世尊説欲如把炬也。 欲如火坑。 世尊説欲如火坑也。 欲如毒蛇。 世尊説欲如毒蛇也。 欲如夢。 世尊説欲如夢也。 欲如假借。 世尊説欲如假借也。 欲如樹果。 世尊説欲如樹果也。 我等知世尊如是説法。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世尊歎曰。 善哉善哉。諸比丘。 汝等知我如是説法。 所以者何。 我亦如是説。 欲有障礙。 我説欲有障礙。 欲如骨鎖。 我説欲如骨鎖。 欲如肉臠。 我説欲如肉臠。 欲如把炬。 我説欲如把炬。 欲如火坑。 我説欲如火坑。 欲如毒蛇。 我説欲如毒蛇。 欲如夢。 我説欲如夢。 欲如假借。 我説欲如假借。 欲如樹果。 我説欲如樹果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世尊歎曰。 善哉善哉。 汝等知我如是説法。 然此阿梨吒愚癡之人。顛倒受解義及文也。 彼因自顛倒受解故。誣謗於我 爲自傷害。有犯有罪。 諸智梵行者所不憙也。 而得大罪。 汝愚癡人。知有此惡不善處也。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於是阿梨吒比丘爲世尊面訶責已。内懷憂慼 低頭默然。 失辯無言如有所伺。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於是世尊面訶責數阿梨吒比丘已。告諸比丘。 若我所説法盡具解義者。當如是受持。 若我所説法不盡具解義者。便當問我及諸智梵行者。 所以者何。 或有癡人顛倒受解義及文也。 彼因自顛倒受解故。如是如是知彼法。謂正經歌詠記説偈他因縁撰録本起此説生處廣解未曾有法及説義。 彼諍知此義。不受解脱知此義。 彼所爲知此法不得此義。但受極苦唐自疲勞。 所以者何。 彼以顛倒受解法故。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譬若如人欲得捉蛇便行求蛇 彼求蛇時行野林間 見極大蛇。便前以手捉其腰中 蛇迴擧頭。 或蜇手足及餘支節。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彼人所爲求取捉蛇不得此義。 但受極苦唐自疲勞。 所以者何。 以不善解取蛇法故。 如是或有癡人。顛倒受解義及文也。 彼因自顛倒受解故。如是如是知彼法。謂正經歌詠記説偈他因縁撰録本起此説生處廣解未曾有法及説義。 彼諍知此義。不受解脱知此義。 彼所爲知此法不得此義。但受極苦唐自疲勞。 所以者何。 彼以顛倒受解法故。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或有族姓子不顛倒善受解義及文。 彼因不顛倒善受解故。如是如是知彼法。謂正經歌詠記説偈他因縁撰録本起此説生處廣解未曾有法及説義。 彼不諍知此義。唯受解脱知此義。 彼所爲知此法得此義。不受極苦亦不疲勞。 所以者何。 以不顛倒受解法故。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譬若如人欲得捉蛇便行求蛇 彼求蛇時手執鐵杖。行野林間 見極大蛇。先以鐵杖押彼蛇頂手捉其頭。 彼蛇雖反尾迴或纒手足及餘支節。然不能蜇。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彼人所爲求取捉蛇而得此義。 不受極苦亦不疲勞。 所以者何。 彼以善解取蛇法故。 如是或有族姓子。不顛倒善受解義及文。 彼因不顛倒善受解故。如是如是知彼法。謂正經歌詠記説偈他因縁撰録本起此説生處廣解未曾有法及説義。 彼不諍知此義。唯受解脱知此義。 彼所爲知此法得此義。不受極苦亦不疲勞。 所以者何。 以不顛倒受解法故。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我爲汝等長夜説筏喩法。欲令棄捨不欲令受故。 云何我爲汝等長夜説筏喩法。欲令棄捨不欲令受。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猶如山水甚深極廣。長流駛疾多有所漂。 其中無舡亦無橋梁。 或有人來而於彼岸有事欲度。 彼求度時而作是念。 今此山水甚深極廣。 長流駛疾多有所漂。 其中無舡亦無橋梁而可度者。 我於彼岸有事欲度。 當以何方便令我安隱至彼岸耶。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復作是念。 我今寧可於此岸邊收聚草木縛作椑筏乘之而度。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彼便岸邊收聚草木縛作椑筏。乘之而度安隱至彼。 便作是念。 今我此筏多有所益。 乘此筏已。令我安隱從彼岸來度至此岸。 我今寧可以著右肩或頭戴去。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彼便以筏著右肩上或頭戴去。 於意云何。彼作如是竟。 能爲筏有所益耶。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時諸比丘答曰。 不也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世尊告曰。 彼人云何爲筏所作能有益耶。 彼人作是念。 今我此筏多有所益。 乘此筏已。令我安隱從彼岸來度至此岸。 我今寧可更以此筏還著水中或著岸邊而捨去耶。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彼人便以此筏還著水中。或著岸邊捨之而去。 於意云何。 彼作如是。爲筏所作能有益耶。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時諸比丘答曰。 益也。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世尊告曰。 如是我爲汝等長夜説筏喩法。欲令棄捨不欲令受。 若汝等知我長夜説筏喩法者。當以捨是法。況非法耶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復次有六見處。 云何爲六。 比丘者所有色。過去未來現在。或内或外。或精或麤。或妙或不妙。或近或遠。 彼一切非我有。我非彼有亦非是神。 如是慧觀知其如眞。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所有覺所有想所有此見 非我有。我非彼有。我當無我。當不有。 彼一切非我有。我非彼有。亦非是神。 如是慧觀知其如眞。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所有此見。 若見聞識知。所得所觀。意所思念。從此世至彼世。從彼世至此世。 彼一切非我有。我非彼有。亦非是神。 如是慧觀知其如眞。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所有此見。 此是神。此是世。此是我。 我當後世有。常不變易。 恒不磨滅法。 彼一切非我有。我非彼有。亦非是神。 如是慧觀知其如眞。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於是有一比丘。從坐而起偏袒著衣。叉手向佛 白曰。 世尊。頗有因内有恐怖耶。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世尊答曰。 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比丘復問曰。 世尊。云何因内有恐怖耶。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世尊答曰。 比丘者如是見如是説。 彼或昔時無設有我不得。 彼如是見如是説。憂慼煩勞啼哭椎胸而發狂癡。 比丘。如是因内有恐怖也。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比丘歎世尊已。復問曰。 世尊。頗有因内無恐怖也。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世尊答曰。 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比丘復問曰。 世尊。云何因内無恐怖也。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世尊答曰。 比丘者不如是見不如是説。 彼或昔時無設有我不得。 彼不如是見不如是説。不憂慼。不煩勞。不啼哭。不椎胸。不發狂癡。 比丘。如是因内無恐怖也。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比丘歎世尊已。復問曰。 世尊。頗有因外有恐怖也。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世尊答曰。 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比丘復問曰。 世尊。云何因外有恐怖也。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世尊答曰。 比丘者如是見如是説。 此是神此是世此是我。 我當後世有。 彼如是見如是説。 或遇如來。或遇如來弟子。聰明智慧而善言語成就智慧。 彼或如來。或如來弟子。滅一切自身故説法。 捨離一切漏一切我我所作。 滅慢使故説法。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彼或如來。或如來弟子。滅一切自身故説法。捨離一切漏一切我我所作。滅慢使故説法時。憂慼煩勞啼哭椎胸而發狂癡。 如是説。 我斷壞不復有。 所以者何。 彼比丘所謂長夜不可愛不可樂不可意念。 比丘。多行彼便憂慼煩勞。啼哭椎胸而發狂癡。 比丘。如是因外有恐怖也。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比丘歎世尊已。復問曰。 世尊。頗有因外無恐怖耶。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世尊答曰。 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比丘復問曰。 世尊。云何因外無恐怖耶。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世尊答曰。 比丘者不如是見不如是説。 此是神。此是世。此是我。 我當後世有。 彼不如是見不如是説。 或遇如來。或遇如來弟子。聰明智慧而善言語成就智慧。 彼或如來。或如來弟子。滅一切自身故説法。 捨離一切漏一切我我所作。 滅慢使故説法。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彼或如來。或如來弟子。滅一切自身故説法。捨離一切漏一切我我所作。滅慢使故説法。時不憂慼。不煩勞。不啼哭。不椎胸。不發狂癡。 不如是説。 我斷壞不復有。 所以者何。 彼比丘所謂長夜可愛可樂可意念。 比丘多行彼便不憂慼。不煩勞。不啼哭。不椎胸。不發狂癡。 比丘。如是因外無恐怖也。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爾時比丘歎世尊曰。 善哉善哉。 歎善哉已。聞佛所説善受持誦 則便默然。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於是世尊歎諸比丘曰。 善哉善哉。 比丘。受如是所可受。受已不生憂慼。不煩勞。不啼哭。不椎胸。不發狂癡。 汝等見所受所可受。不生憂慼。不煩勞。不啼哭。不椎胸。不發狂癡耶。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比丘答曰。 不也世尊。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世尊歎曰。 善哉善哉。 汝等依如是見所可依見已不生憂慼。不煩勞不啼哭。不椎胸。不發狂癡。 汝等見依。如是見所可依 見已不生憂慼。不煩勞不啼哭。不椎胸。不發狂癡耶。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比丘答曰。 不也世尊。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世尊歎曰。 善哉善哉。 汝等。受如是身 所有身常住不變易不磨滅法。 汝等。見受如是身所可受身已常住不變易不磨滅法耶。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比丘答曰。 不也世尊。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世尊歎曰。 善哉善哉。 所謂 因神故有我。 無神見無我。 是爲神 神所有不可得不可施設。 及心中有見處結著諸使。亦不可得不可施設。 比丘。非爲具足説見及見所相續。猶如阿梨吒比丘本爲伽陀婆利耶。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比丘答曰。 如是世尊。 爲具足説見及見所相續。猶如阿梨吒比丘本爲伽陀婆梨。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復次有六見處。 云何爲六。 比丘者所有色。過去未來現在。或内或外。或精或麤。或妙或不妙。或近或遠。 彼一切非我有。我非彼有。亦非是神。 如是慧觀知其如眞。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所有覺行有想。所有此見 非我有。我非彼有。 彼當無我當不有。 彼一切非我有。我非彼有。亦非是神。 如是慧觀知其如眞。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所有此見。 若見聞識知。所得所觀意所思念。從此世至彼世。從彼世至此世。 彼一切非我有。我非彼有。亦非是神 如是慧觀。知其如眞。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所有此見。 此是神此是世此是我。 我當後世有。常不變易 恒不磨滅法。 彼一切非我有。我非彼有。亦非是神。 如是慧觀知其如眞。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所有比丘。此六見處不見是神。亦不見神所有。 彼如是不見已便不受此世。 不受此世已便無恐怖。 因不恐怖已便得般涅槃。 生已盡梵行已立。所作已辦 不更受有 知如眞。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是謂比丘度塹過塹破墎無門聖智慧鏡。 云何比丘度塹耶。 無明塹已盡已知。 拔絶根本打破不復當生。 如是比丘得度塹也。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云何比丘過塹耶。 有愛已盡已知。 拔絶根本打破不復當生。 如是比丘得過塹也。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云何比丘破墎耶。 無窮生死已盡已知。 拔絶根本打破不復當生。 如是比丘得破墎也。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云何比丘無門耶。 五下分結已盡已知。 拔絶根本打破不復當生。 如是比丘得無門也。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云何比丘聖智慧鏡。 我慢已盡已知。 拔絶根本打破不復當生。 如是比丘聖智慧鏡。 是謂比丘度塹過塹破墎無門聖智慧鏡。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如是正解脱如來。有因提羅及天伊沙那。有梵及眷屬。彼求不能得如來所依識。如來是梵。如來是冷。如來不煩熱。如來是不異。 我如是説。 諸沙門梵志誣謗我 虚妄言不眞實。 沙門瞿曇御無所施設。 彼實有衆生施設斷滅壞。 若此中無我不説。 彼如來於現法中説無憂。 若有他人罵詈如來撾打如來。瞋恚責數者。如來因彼處。不瞋恚不憎嫉終無害心。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若人罵詈如來撾打瞋恚責數時。如來意云何。 如來作是念。 若我本所作本所造者。因彼致此言。 然罵詈如來撾打瞋恚責數者。如來作是意。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若有他人恭敬如來供養禮事尊重者。如來因此不以爲悦。不以爲歡喜。心不以爲樂。 若他人恭敬如來供養禮事尊重者。如來意云何。 如來作是念。 若我今所知所斷。因彼致此。 若有他人恭敬如來供養禮事尊重者。如來作是意。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於是世尊告諸比丘。 若有他人罵詈汝等撾打瞋恚責數者。若有恭敬供養禮事尊重者。汝等因此亦當莫瞋恚憎嫉。莫起害心。 亦莫歡悦歡喜。亦莫心樂。 所以者何。 我等無神無神所有。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猶如今此勝林門外燥草枯木。 或有他人持去火燒隨意所用。 於意云何。 彼燥草枯木頗作是念。 他人持我去火燒隨意所用耶。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諸比丘答曰。 不也世尊。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如是若有他人罵詈汝等撾打瞋恚責數者。若有恭敬供養禮事尊重者。汝因此亦當莫瞋恚憎嫉。 莫起害心。 亦莫歡悦歡喜。 亦莫心樂。 所以者何。 我等無神無神所有。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有我法善説。發露廣布無有空缺。流布宣傳乃至天人。 如是我法善説。發露廣布無有空缺。流布宣傳乃至天人。 若正智慧解脱命終者。彼不施設有無窮。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我法善説。發露廣布無有空缺。流布宣傳乃至天人。 如是我法善説。發露廣布無有空缺。流布宣傳乃至天人。 若有五下分結盡而命終者。生於彼間便般涅槃。 得不退法不還此世。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我法善説。發露廣布無有空缺。流布宣傳乃至天人。 如是我法善説發露廣布。無有空缺。流布宣傳。乃至天人。 彼三結已盡婬怒癡薄。得一往來天上人間 一往來已便得苦邊。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我法善説發露廣布無有空缺。流布宣傳乃至天人。 如是我法善説。發露廣布無有空缺。流布宣傳乃至天人 彼三結已盡得須陀洹。不墮惡法 定趣正覺。極七往來天上人間。 七往來已便得苦邊。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我法善説。發露廣布無有空缺。流布宣傳乃至天人。 如是我法善説發露廣布無有空缺。流布宣傳乃至天人。 若有信樂於我而命終者皆生善處如上有餘。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MA200 — Taisho Tipitaka (CC0-1.0)</w:t>
      </w:r>
    </w:p>
    <w:p/>
  </w:body>
</w:document>
</file>