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MA98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98 念處經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我聞如是。 一時佛遊拘樓痩在劍磨瑟曇拘樓都邑。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有一道淨衆生。 度憂畏滅苦惱斷啼哭得正法。 謂四念處。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若有過去諸如來無所著等正覺。悉斷五蓋心穢慧羸。立心正住於四念處。修七覺支。 得覺無上正盡之覺。 若有未來諸如來無所著等正覺。悉斷五蓋心穢慧羸。立心正住於四念處。修七覺支。 得覺無上正盡之覺。 我今現在如來無所著等正覺。 我亦斷五蓋心穢慧羸。立心正住於四念處。修七覺支。 得覺無上正盡之覺。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云何爲四。 觀身如身念處。如是觀覺心法如法念處。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云何觀身如身念處。 比丘者行則知行 住則知住坐則知坐臥則知臥。 眠則知眠寤則知寤。眠寤則知眠寤。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比丘者正知出入善觀分別。屈伸低昂 儀容庠序。善著僧伽梨及諸衣鉢。 行住坐臥眠寤語默。皆正知之。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比丘者生惡不善念。 以善法念治斷滅止。 猶木工師木工弟子彼持墨繩用拼於木。則以利斧斫治令直。 如是比丘生惡不善念。以善法念治斷滅止。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比丘者。齒齒相著舌逼上齶。以心治心治斷滅止。 猶二力士捉一羸人。 處處旋捉自在打鍛。 如是比丘齒齒相著舌逼上齶。以心治心治斷滅止。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 比丘者念入息即知念入息。 念出息。即知念出息。 入息長即知入息長。 出息長即知出息長。 入息短即知入息短。 出息短即知出息短。 學一切身息入。學一切身息出。 學止身行息入。學止口行息出。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比丘者離生喜樂漬身潤澤 普遍充滿於此身中 離生喜樂無處不遍。 猶工浴人器盛澡豆。水和成摶 水漬潤澤。普遍充滿 無處不周。 如是比丘離生喜樂漬身潤澤 普遍充滿於此身中 離生喜樂無處不遍。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如是比丘觀内身如身觀外身如身。 立念在身有知有見有明有達。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比丘者定生喜樂漬身潤澤 普遍充滿於此身中 定生喜樂無處不遍 猶如山泉清淨不濁充滿流溢。 四方水來。無縁得入。 即彼泉底水自涌出。流溢於外漬山潤澤普遍充滿 無處不周。 如是比丘定生喜樂。漬身潤澤。 普遍充滿。於此身中 定生喜樂無處不遍。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復次比丘觀身如身。 比丘者無喜生樂。漬身潤澤 普遍充滿於此身中 無喜生樂無處不遍。 猶青蓮華紅赤白蓮水生水長 在於水底。彼根莖華葉悉漬潤澤。 普遍充滿無處不周。 如是比丘無喜生樂。漬身潤澤 普遍充滿於此身中 無喜生樂無處不遍。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如是比丘觀内身如身。觀外身如身。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復次比丘觀身如身。 比丘者於此身中以清淨心。意解遍滿成就遊。 於此身中以清淨心無處不遍。 猶有一人被七肘衣或八肘衣。 從頭至足於其身體無處不覆。 如是比丘於此身中。以清淨心無處不遍。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比丘者念光明想 善受善持善憶所念。 如前後亦然。 如後前亦然。 如晝夜亦然。 如夜晝亦然。 如下上亦然。 如上下亦然。 如是不顛倒心無有纒 修光明心心終不爲闇之所覆。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如是比丘觀内身如身。觀外身如身。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比丘者善受觀相善憶所念。 猶如有人坐觀臥人臥觀坐人。 如是比丘善受觀相善憶所念。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如是比丘觀内身如身。觀外身如身。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比丘者此身隨住隨其好惡。從頭至足 觀見種種不淨充滿。 我此身中有髮髦爪齒麁細薄膚皮肉筋骨。心腎肝肺大腸小腸。脾胃摶糞腦及腦根。涙汗涕唾膿血肪髓涎膽小便 猶如器盛若干種子。有目之士 悉見分明。謂稻粟種蔓菁芥子。 如是比丘此身隨住隨其好惡。從頭至足 觀見種種不淨充滿。 我此身中有髮髦爪齒。麤細薄膚皮肉筋骨。心腎肝肺大腸小腸。脾胃摶糞腦及腦根。涙汗涕唾膿血肪髓涎膽小便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如是比丘觀内身如身。觀外身如身。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比丘者觀身諸界。 我此身中有地界水界火界風界空界識界。 猶如屠兒殺牛剥皮布地於上分作六段。 如是比丘觀身諸界。 我此身中地界水界火界風界空界識界。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如是比丘觀内身如身。觀外身如身。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復次比丘觀身如身。 比丘者觀彼死屍或一二日至六七日。 烏鴟所啄豺狼所食。火燒埋地悉腐爛壞。 見已自比。 今我此身亦復如是倶有此法終不得離。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如是比丘觀内身如身。觀外身如身。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復次比丘觀身如身。 比丘者如本見息道。骸骨青色爛腐食半骨璅在地。 見已自比。 今我此身亦復如是倶有此法終不得離。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如是比丘觀内身如身。觀外身如身。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比丘者。如本見息道。離皮肉血唯筋相連。 見已自比。 今我此身亦復如是倶有此法終不得離。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如是比丘觀内身如身。觀外身如身。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比丘者如本見息道。骨節解散散在諸方。 足骨膞骨髀骨髖骨。脊骨肩骨頸骨髑髏骨。 各在異處 見已自比。 今我此身亦復如是倶有此法終不得離。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如是比丘觀内身如身。觀外身如身。 立念在身。有知有見有明有達。 是謂比丘觀身如身。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復次比丘。觀身如身。 比丘者。如本見息道骨白如螺青猶鴿色。赤若血塗 腐壞碎粖。 見已自比。 今我此身亦復如是倶有此法終不得離。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如是比丘觀内身如身。觀外身如身。 立念在身。有知有見有明有達。 是謂比丘觀身如身。 若比丘比丘尼。如是少少觀身如身者。是謂觀身如身念處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云何觀覺如覺念處。 比丘者。覺樂覺時便知覺樂覺。 覺苦覺時便知覺苦覺。 覺不苦不樂覺時。便知覺不苦不樂覺。 覺樂身 苦身 不苦不樂身。 樂心 苦心 不苦不樂心。 樂食 苦食 不苦不樂食。 樂無食 苦無食 不苦不樂無食。 樂欲 苦欲 不苦不樂欲。 樂無欲 苦無欲 覺不苦不樂無欲覺時。便知覺不苦不樂無欲覺。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如是比丘觀内覺如覺。觀外覺如覺。 立念在覺。有知有見有明有達。 是謂比丘觀覺如覺。 若比丘比丘尼如是少少觀覺如覺者。是謂觀覺如覺念處。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云何觀心如心念處。 比丘者。有欲心知有欲心如眞。 無欲心知無欲心如眞。 有恚 無恚。 有癡 無癡 有穢汚 無穢汚。 有合 有散。 有下 有高。 有小 有大。 修 不修。 定 不定。 有不解脱心知不解脱心如眞。 有解脱心知解脱心如眞。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如是比丘。觀内心如心。觀外心如心。 立念在心。有知有見有明有達。 是謂比丘觀心如心。 若有比丘比丘尼。如是少少觀心如心者。是謂觀心如心念處。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云何觀法如法念處。 眼縁色生内結。 比丘者。内實有結知内有結如眞。 内實無結知内無結如眞。 若未生内結而生者知如眞。 若已生内結滅不復生者知如眞。 如是耳鼻舌身意。縁法生内結。 比丘者。内實有結知内有結如眞。 内實無結知内無結如眞。 若未生内結而生者知如眞。 若已生内結滅不復生者知如眞。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如是比丘觀内法如法。觀外法如法。 立念在法。有知有見有明有達。 是謂比丘觀法如法。謂内六處。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復次比丘。觀法如法。 比丘者内實有欲知有欲如眞。 内實無欲知無欲如眞。 若未生欲而生者知如眞。 若已生欲滅不復生者知如眞。 如是瞋恚 睡眠 調悔。 内實有疑知有疑如眞。 内實無疑知無疑如眞。 若未生疑而生者知如眞。 若已生疑滅不復生者知如眞。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如是比丘觀内法如法。觀外法如法。 立念在法。有知有見有明有達。 是謂比丘觀法如法。謂五蓋也。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復次比丘。觀法如法。 比丘者。内實有念覺支知有念覺支如眞。 内實無念覺支知無念覺支如眞。 若未生念覺支而生者知如眞。 若已生念覺支。便住不忘而不衰退。轉修増廣者知如眞。 如是法 精進 喜 息 定。比丘者。内實有捨覺支知有捨覺支如眞。 内實無捨覺支知無捨覺支如眞。 若未生捨覺支而生者知如眞。 若已生捨覺支。便住不忘而不衰退。轉修増廣者知如眞。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如是比丘觀内法如法。觀外法如法。 立念在法。有知有見有明有達。 是謂比丘觀法如法。謂七覺支。 若有比丘比丘尼如是少少觀法如法者。是謂觀法如法念處。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若有比丘比丘尼。七年立心正住四念處者。彼必得二果。 或現法得究竟智。或有餘得阿那含。置七年。六五四三二一年。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若有比丘比丘尼。七月立心正住四念處者。彼必得二果。 或現法得究竟智。或有餘得阿那含。置七月。六五四三二一月。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若有比丘比丘尼。七日七夜立心正住四念處者。彼必得二果。 或現法得究竟智。或有餘得阿那含。置七日七夜六五四三二。置一日一夜。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若有比丘比丘尼。少少須臾頃立心正住四念處者。彼朝行如是暮必得昇進。 暮行如是朝必得昇進。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MA98 — Taisho Tipitaka (CC0-1.0)</w:t>
      </w:r>
    </w:p>
    <w:p/>
  </w:body>
</w:document>
</file>