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SA803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(八〇三)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修習安那般那念。 若比丘修習安那般那念。多修習者。得身心止息。 有覺有觀。寂滅純一明分想修習滿足。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何等爲修習安那般那念。多修習已。身心止息。有覺有觀。寂滅純一明分想。修習滿足。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是比丘。若依聚落城邑止住。 晨朝著衣持鉢。入村乞食。 善護其身。守諸根門。善繋心住。 乞食已還住處。擧衣鉢 洗足已。或入林中閑房樹下。或空露地。 端身正坐。繋念面前。 斷世貪愛。離欲清淨。 瞋恚 睡眠 掉悔 疑斷。 度諸疑惑。於諸善法。心得決定。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遠離五蓋煩惱於心令慧力羸爲障礙分不趣涅槃。 念於内息繋念善學。 念於外息繋念善學。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息長 息短 覺知一切身入息。 於一切身入息善學 覺知一切身出息。 於一切身出息善學 覺知一切身行息入息。 於一切身行息入息善學 覺知一切身行息出息。 於一切身行息出息善學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覺知喜 覺知樂 覺知心行。 覺知心行息入息。 於覺知心行息入息善學 覺知心行息出息。 於覺知心行息出息。善學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覺知心 覺知心悦 覺知心定。 覺知心解脱入息。 於覺知心解脱入息善學 覺知心解脱出息。 於覺知心解脱出息善學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觀察無常。 觀察斷。 觀察無欲。 觀察滅入息。 於觀察滅入息善學。 觀察滅出息。 於觀察滅出息善學。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是名修安那般那念。 身止息心止息。 有覺有觀。寂滅純一明分想修習滿足。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SA803 — Taisho Tipitaka (CC0-1.0)</w:t>
      </w:r>
    </w:p>
    <w:p/>
  </w:body>
</w:document>
</file>